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58" w:rsidRPr="007A5779" w:rsidRDefault="00AF1058" w:rsidP="005F68F6">
      <w:pPr>
        <w:spacing w:line="560" w:lineRule="exact"/>
        <w:jc w:val="right"/>
        <w:rPr>
          <w:rFonts w:eastAsia="黑体"/>
          <w:sz w:val="32"/>
          <w:szCs w:val="32"/>
        </w:rPr>
      </w:pPr>
      <w:r w:rsidRPr="007A5779">
        <w:rPr>
          <w:rFonts w:eastAsia="黑体" w:hint="eastAsia"/>
          <w:sz w:val="32"/>
          <w:szCs w:val="32"/>
        </w:rPr>
        <w:t>科目代码：</w:t>
      </w:r>
      <w:r w:rsidRPr="007A5779">
        <w:rPr>
          <w:rFonts w:eastAsia="黑体"/>
          <w:sz w:val="32"/>
          <w:szCs w:val="32"/>
        </w:rPr>
        <w:t>438</w:t>
      </w:r>
    </w:p>
    <w:p w:rsidR="00AF1058" w:rsidRPr="007A5779" w:rsidRDefault="00AF1058" w:rsidP="0045055A">
      <w:pPr>
        <w:spacing w:line="560" w:lineRule="exact"/>
        <w:jc w:val="center"/>
        <w:rPr>
          <w:rFonts w:ascii="黑体" w:eastAsia="黑体" w:hAnsi="黑体"/>
          <w:sz w:val="48"/>
          <w:szCs w:val="32"/>
        </w:rPr>
      </w:pPr>
    </w:p>
    <w:p w:rsidR="00AF1058" w:rsidRPr="007A5779" w:rsidRDefault="00AF1058" w:rsidP="0045055A">
      <w:pPr>
        <w:spacing w:line="560" w:lineRule="exact"/>
        <w:jc w:val="center"/>
        <w:rPr>
          <w:rFonts w:ascii="黑体" w:eastAsia="黑体" w:hAnsi="黑体"/>
          <w:sz w:val="48"/>
          <w:szCs w:val="32"/>
        </w:rPr>
      </w:pPr>
    </w:p>
    <w:p w:rsidR="00AF1058" w:rsidRPr="007A5779" w:rsidRDefault="00AF1058" w:rsidP="0045055A">
      <w:pPr>
        <w:spacing w:line="560" w:lineRule="exact"/>
        <w:jc w:val="center"/>
        <w:rPr>
          <w:rFonts w:ascii="黑体" w:eastAsia="黑体" w:hAnsi="黑体"/>
          <w:sz w:val="36"/>
          <w:szCs w:val="32"/>
        </w:rPr>
      </w:pPr>
      <w:r w:rsidRPr="007A5779">
        <w:rPr>
          <w:rFonts w:ascii="黑体" w:eastAsia="黑体" w:hAnsi="黑体" w:hint="eastAsia"/>
          <w:sz w:val="48"/>
          <w:szCs w:val="32"/>
        </w:rPr>
        <w:t>全国硕士研究生招生统一入学考试</w:t>
      </w:r>
    </w:p>
    <w:p w:rsidR="00AF1058" w:rsidRPr="007A5779" w:rsidRDefault="00AF1058" w:rsidP="00C4550D">
      <w:pPr>
        <w:spacing w:line="560" w:lineRule="exact"/>
        <w:jc w:val="center"/>
        <w:rPr>
          <w:rFonts w:ascii="楷体" w:eastAsia="楷体" w:hAnsi="楷体"/>
          <w:sz w:val="24"/>
          <w:szCs w:val="32"/>
        </w:rPr>
      </w:pPr>
      <w:r w:rsidRPr="007A5779">
        <w:rPr>
          <w:rFonts w:ascii="楷体" w:eastAsia="楷体" w:hAnsi="楷体" w:hint="eastAsia"/>
          <w:sz w:val="44"/>
          <w:szCs w:val="44"/>
        </w:rPr>
        <w:t>《警务硕士专业综合》考试大纲（</w:t>
      </w:r>
      <w:r w:rsidRPr="007A5779">
        <w:rPr>
          <w:rFonts w:ascii="楷体" w:eastAsia="楷体" w:hAnsi="楷体"/>
          <w:sz w:val="44"/>
          <w:szCs w:val="44"/>
        </w:rPr>
        <w:t>2021</w:t>
      </w:r>
      <w:r>
        <w:rPr>
          <w:rFonts w:ascii="楷体" w:eastAsia="楷体" w:hAnsi="楷体" w:hint="eastAsia"/>
          <w:sz w:val="44"/>
          <w:szCs w:val="44"/>
        </w:rPr>
        <w:t>年</w:t>
      </w:r>
      <w:r w:rsidRPr="007A5779">
        <w:rPr>
          <w:rFonts w:ascii="楷体" w:eastAsia="楷体" w:hAnsi="楷体" w:hint="eastAsia"/>
          <w:sz w:val="44"/>
          <w:szCs w:val="44"/>
        </w:rPr>
        <w:t>版）</w:t>
      </w:r>
    </w:p>
    <w:p w:rsidR="00AF1058" w:rsidRPr="007A5779" w:rsidRDefault="00AF1058" w:rsidP="003C5BAD">
      <w:pPr>
        <w:pStyle w:val="Heading1"/>
        <w:jc w:val="center"/>
        <w:rPr>
          <w:rFonts w:ascii="黑体" w:eastAsia="黑体" w:hAnsi="黑体"/>
          <w:sz w:val="28"/>
          <w:szCs w:val="28"/>
        </w:rPr>
      </w:pPr>
      <w:r w:rsidRPr="007A5779">
        <w:rPr>
          <w:rFonts w:ascii="黑体" w:eastAsia="黑体" w:hAnsi="黑体" w:hint="eastAsia"/>
          <w:sz w:val="28"/>
          <w:szCs w:val="28"/>
        </w:rPr>
        <w:t>第一部分</w:t>
      </w:r>
      <w:r w:rsidRPr="007A5779">
        <w:rPr>
          <w:rFonts w:ascii="黑体" w:eastAsia="黑体" w:hAnsi="黑体"/>
          <w:sz w:val="28"/>
          <w:szCs w:val="28"/>
        </w:rPr>
        <w:t xml:space="preserve">   </w:t>
      </w:r>
      <w:r w:rsidRPr="007A5779">
        <w:rPr>
          <w:rFonts w:ascii="黑体" w:eastAsia="黑体" w:hAnsi="黑体" w:hint="eastAsia"/>
          <w:sz w:val="28"/>
          <w:szCs w:val="28"/>
        </w:rPr>
        <w:t>公安学基础（</w:t>
      </w:r>
      <w:r w:rsidRPr="007A5779">
        <w:rPr>
          <w:rFonts w:ascii="黑体" w:eastAsia="黑体" w:hAnsi="黑体"/>
          <w:sz w:val="28"/>
          <w:szCs w:val="28"/>
        </w:rPr>
        <w:t>75</w:t>
      </w:r>
      <w:r w:rsidRPr="007A5779">
        <w:rPr>
          <w:rFonts w:ascii="黑体" w:eastAsia="黑体" w:hAnsi="黑体" w:hint="eastAsia"/>
          <w:sz w:val="28"/>
          <w:szCs w:val="28"/>
        </w:rPr>
        <w:t>分）</w:t>
      </w:r>
    </w:p>
    <w:p w:rsidR="00AF1058" w:rsidRPr="007A5779" w:rsidRDefault="00AF1058" w:rsidP="003C5BAD">
      <w:pPr>
        <w:pStyle w:val="Heading1"/>
        <w:jc w:val="center"/>
        <w:rPr>
          <w:rFonts w:ascii="黑体" w:eastAsia="黑体" w:hAnsi="黑体"/>
          <w:sz w:val="28"/>
          <w:szCs w:val="28"/>
        </w:rPr>
      </w:pPr>
      <w:r w:rsidRPr="007A5779">
        <w:rPr>
          <w:rFonts w:ascii="黑体" w:eastAsia="黑体" w:hAnsi="黑体" w:hint="eastAsia"/>
          <w:sz w:val="28"/>
          <w:szCs w:val="28"/>
        </w:rPr>
        <w:t>Ⅰ</w:t>
      </w:r>
      <w:r w:rsidRPr="007A5779">
        <w:rPr>
          <w:rFonts w:ascii="黑体" w:eastAsia="黑体" w:hAnsi="黑体"/>
          <w:sz w:val="28"/>
          <w:szCs w:val="28"/>
        </w:rPr>
        <w:t>.</w:t>
      </w:r>
      <w:r w:rsidRPr="007A5779">
        <w:rPr>
          <w:rFonts w:ascii="黑体" w:eastAsia="黑体" w:hAnsi="黑体" w:hint="eastAsia"/>
          <w:sz w:val="28"/>
          <w:szCs w:val="28"/>
        </w:rPr>
        <w:t>考</w:t>
      </w:r>
      <w:r w:rsidRPr="007A5779">
        <w:rPr>
          <w:rFonts w:ascii="黑体" w:eastAsia="黑体" w:hAnsi="黑体"/>
          <w:sz w:val="28"/>
          <w:szCs w:val="28"/>
        </w:rPr>
        <w:t xml:space="preserve"> </w:t>
      </w:r>
      <w:r w:rsidRPr="007A5779">
        <w:rPr>
          <w:rFonts w:ascii="黑体" w:eastAsia="黑体" w:hAnsi="黑体" w:hint="eastAsia"/>
          <w:sz w:val="28"/>
          <w:szCs w:val="28"/>
        </w:rPr>
        <w:t>查</w:t>
      </w:r>
      <w:r w:rsidRPr="007A5779">
        <w:rPr>
          <w:rFonts w:ascii="黑体" w:eastAsia="黑体" w:hAnsi="黑体"/>
          <w:sz w:val="28"/>
          <w:szCs w:val="28"/>
        </w:rPr>
        <w:t xml:space="preserve"> </w:t>
      </w:r>
      <w:r w:rsidRPr="007A5779">
        <w:rPr>
          <w:rFonts w:ascii="黑体" w:eastAsia="黑体" w:hAnsi="黑体" w:hint="eastAsia"/>
          <w:sz w:val="28"/>
          <w:szCs w:val="28"/>
        </w:rPr>
        <w:t>目</w:t>
      </w:r>
      <w:r w:rsidRPr="007A5779">
        <w:rPr>
          <w:rFonts w:ascii="黑体" w:eastAsia="黑体" w:hAnsi="黑体"/>
          <w:sz w:val="28"/>
          <w:szCs w:val="28"/>
        </w:rPr>
        <w:t xml:space="preserve"> </w:t>
      </w:r>
      <w:r w:rsidRPr="007A5779">
        <w:rPr>
          <w:rFonts w:ascii="黑体" w:eastAsia="黑体" w:hAnsi="黑体" w:hint="eastAsia"/>
          <w:sz w:val="28"/>
          <w:szCs w:val="28"/>
        </w:rPr>
        <w:t>标</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要求考生准确把握公安学基础知识，具备分析、判断和解决问题的基本能力。具体包括：</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．正确理解和掌握公安学基础重要定义、特征、内容和相关规定。</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．准确把握公安学基础基本原理、基本理论、基本原则、基本规律，以及相关政策方针。</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．运用公安学基础相关理论知识准确说明、分析、判断公安实践中的问题。</w:t>
      </w:r>
    </w:p>
    <w:p w:rsidR="00AF1058" w:rsidRPr="007A5779" w:rsidRDefault="00AF1058" w:rsidP="00FD4E48">
      <w:pPr>
        <w:pStyle w:val="Heading1"/>
        <w:jc w:val="center"/>
        <w:rPr>
          <w:rFonts w:ascii="黑体" w:eastAsia="黑体" w:hAnsi="黑体"/>
          <w:sz w:val="28"/>
          <w:szCs w:val="28"/>
        </w:rPr>
      </w:pPr>
      <w:bookmarkStart w:id="0" w:name="_Toc274816218"/>
      <w:r w:rsidRPr="007A5779">
        <w:rPr>
          <w:rFonts w:ascii="黑体" w:eastAsia="黑体" w:hAnsi="黑体" w:hint="eastAsia"/>
          <w:sz w:val="28"/>
          <w:szCs w:val="28"/>
        </w:rPr>
        <w:t>Ⅱ</w:t>
      </w:r>
      <w:r w:rsidRPr="007A5779">
        <w:rPr>
          <w:rFonts w:ascii="黑体" w:eastAsia="黑体" w:hAnsi="黑体"/>
          <w:sz w:val="28"/>
          <w:szCs w:val="28"/>
        </w:rPr>
        <w:t>.</w:t>
      </w:r>
      <w:r w:rsidRPr="007A5779">
        <w:rPr>
          <w:rFonts w:ascii="黑体" w:eastAsia="黑体" w:hAnsi="黑体" w:hint="eastAsia"/>
          <w:sz w:val="28"/>
          <w:szCs w:val="28"/>
        </w:rPr>
        <w:t>科目分值和试卷题型结构</w:t>
      </w:r>
    </w:p>
    <w:p w:rsidR="00AF1058" w:rsidRPr="007A5779" w:rsidRDefault="00AF1058" w:rsidP="00183467">
      <w:pPr>
        <w:spacing w:beforeLines="50" w:line="440" w:lineRule="exact"/>
        <w:rPr>
          <w:rFonts w:ascii="黑体" w:eastAsia="黑体" w:hAnsi="黑体"/>
          <w:sz w:val="24"/>
        </w:rPr>
      </w:pPr>
      <w:r w:rsidRPr="007A5779">
        <w:rPr>
          <w:rFonts w:ascii="黑体" w:eastAsia="黑体" w:hAnsi="黑体" w:hint="eastAsia"/>
          <w:sz w:val="24"/>
        </w:rPr>
        <w:t>一、科目分值及考试时间</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《警务硕士专业综合》（科目代码：</w:t>
      </w:r>
      <w:r w:rsidRPr="007A5779">
        <w:rPr>
          <w:rFonts w:ascii="仿宋_GB2312" w:eastAsia="仿宋_GB2312" w:hAnsi="宋体"/>
          <w:sz w:val="24"/>
        </w:rPr>
        <w:t>438</w:t>
      </w:r>
      <w:r w:rsidRPr="007A5779">
        <w:rPr>
          <w:rFonts w:ascii="仿宋_GB2312" w:eastAsia="仿宋_GB2312" w:hAnsi="宋体" w:hint="eastAsia"/>
          <w:sz w:val="24"/>
        </w:rPr>
        <w:t>）整张试卷满分</w:t>
      </w:r>
      <w:r w:rsidRPr="007A5779">
        <w:rPr>
          <w:rFonts w:ascii="仿宋_GB2312" w:eastAsia="仿宋_GB2312" w:hAnsi="宋体"/>
          <w:sz w:val="24"/>
        </w:rPr>
        <w:t>150</w:t>
      </w:r>
      <w:r w:rsidRPr="007A5779">
        <w:rPr>
          <w:rFonts w:ascii="仿宋_GB2312" w:eastAsia="仿宋_GB2312" w:hAnsi="宋体" w:hint="eastAsia"/>
          <w:sz w:val="24"/>
        </w:rPr>
        <w:t>分，答题时间</w:t>
      </w:r>
      <w:r w:rsidRPr="007A5779">
        <w:rPr>
          <w:rFonts w:ascii="仿宋_GB2312" w:eastAsia="仿宋_GB2312" w:hAnsi="宋体"/>
          <w:sz w:val="24"/>
        </w:rPr>
        <w:t>180</w:t>
      </w:r>
      <w:r w:rsidRPr="007A5779">
        <w:rPr>
          <w:rFonts w:ascii="仿宋_GB2312" w:eastAsia="仿宋_GB2312" w:hAnsi="宋体" w:hint="eastAsia"/>
          <w:sz w:val="24"/>
        </w:rPr>
        <w:t>分钟。考察内容包括“公安学基础”和“公文写作”两个子科目。本科目“公安学基础”分值</w:t>
      </w:r>
      <w:r w:rsidRPr="007A5779">
        <w:rPr>
          <w:rFonts w:ascii="仿宋_GB2312" w:eastAsia="仿宋_GB2312" w:hAnsi="宋体"/>
          <w:sz w:val="24"/>
        </w:rPr>
        <w:t>75</w:t>
      </w:r>
      <w:r w:rsidRPr="007A5779">
        <w:rPr>
          <w:rFonts w:ascii="仿宋_GB2312" w:eastAsia="仿宋_GB2312" w:hAnsi="宋体" w:hint="eastAsia"/>
          <w:sz w:val="24"/>
        </w:rPr>
        <w:t>分，答题时间建议</w:t>
      </w:r>
      <w:r w:rsidRPr="007A5779">
        <w:rPr>
          <w:rFonts w:ascii="仿宋_GB2312" w:eastAsia="仿宋_GB2312" w:hAnsi="宋体"/>
          <w:sz w:val="24"/>
        </w:rPr>
        <w:t>90</w:t>
      </w:r>
      <w:r w:rsidRPr="007A5779">
        <w:rPr>
          <w:rFonts w:ascii="仿宋_GB2312" w:eastAsia="仿宋_GB2312" w:hAnsi="宋体" w:hint="eastAsia"/>
          <w:sz w:val="24"/>
        </w:rPr>
        <w:t>分钟以内。</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二、答题方式</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答题方式为闭卷、笔试。</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三、试卷题型结构</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名词解释</w:t>
      </w:r>
    </w:p>
    <w:p w:rsidR="00AF1058" w:rsidRPr="007A5779" w:rsidRDefault="00AF1058" w:rsidP="00FD4E48">
      <w:pPr>
        <w:spacing w:line="440" w:lineRule="exact"/>
        <w:ind w:firstLine="420"/>
        <w:rPr>
          <w:rFonts w:ascii="仿宋_GB2312" w:eastAsia="仿宋_GB2312" w:hAnsi="宋体"/>
          <w:sz w:val="24"/>
        </w:rPr>
      </w:pPr>
      <w:r w:rsidRPr="007A5779">
        <w:rPr>
          <w:rFonts w:ascii="仿宋_GB2312" w:eastAsia="仿宋_GB2312" w:hAnsi="宋体" w:hint="eastAsia"/>
          <w:sz w:val="24"/>
        </w:rPr>
        <w:t>简答</w:t>
      </w:r>
    </w:p>
    <w:p w:rsidR="00AF1058" w:rsidRPr="007A5779" w:rsidRDefault="00AF1058" w:rsidP="00FD4E48">
      <w:pPr>
        <w:spacing w:line="440" w:lineRule="exact"/>
        <w:ind w:firstLine="420"/>
        <w:rPr>
          <w:rFonts w:ascii="仿宋_GB2312" w:eastAsia="仿宋_GB2312" w:hAnsi="宋体"/>
          <w:sz w:val="24"/>
        </w:rPr>
      </w:pPr>
      <w:r w:rsidRPr="007A5779">
        <w:rPr>
          <w:rFonts w:ascii="仿宋_GB2312" w:eastAsia="仿宋_GB2312" w:hAnsi="宋体" w:hint="eastAsia"/>
          <w:sz w:val="24"/>
        </w:rPr>
        <w:t>论述或案例分析</w:t>
      </w:r>
    </w:p>
    <w:p w:rsidR="00AF1058" w:rsidRPr="007A5779" w:rsidRDefault="00AF1058" w:rsidP="00FD4E48">
      <w:pPr>
        <w:pStyle w:val="Heading1"/>
        <w:jc w:val="center"/>
        <w:rPr>
          <w:rFonts w:ascii="黑体" w:eastAsia="黑体" w:hAnsi="黑体"/>
          <w:sz w:val="28"/>
          <w:szCs w:val="28"/>
        </w:rPr>
      </w:pPr>
      <w:r w:rsidRPr="007A5779">
        <w:rPr>
          <w:rFonts w:ascii="黑体" w:eastAsia="黑体" w:hAnsi="黑体" w:hint="eastAsia"/>
          <w:sz w:val="28"/>
          <w:szCs w:val="28"/>
        </w:rPr>
        <w:t>Ⅲ</w:t>
      </w:r>
      <w:r w:rsidRPr="007A5779">
        <w:rPr>
          <w:rFonts w:ascii="黑体" w:eastAsia="黑体" w:hAnsi="黑体"/>
          <w:sz w:val="28"/>
          <w:szCs w:val="28"/>
        </w:rPr>
        <w:t xml:space="preserve">. </w:t>
      </w:r>
      <w:r w:rsidRPr="007A5779">
        <w:rPr>
          <w:rFonts w:ascii="黑体" w:eastAsia="黑体" w:hAnsi="黑体" w:hint="eastAsia"/>
          <w:sz w:val="28"/>
          <w:szCs w:val="28"/>
        </w:rPr>
        <w:t>考</w:t>
      </w:r>
      <w:r w:rsidRPr="007A5779">
        <w:rPr>
          <w:rFonts w:ascii="黑体" w:eastAsia="黑体" w:hAnsi="黑体"/>
          <w:sz w:val="28"/>
          <w:szCs w:val="28"/>
        </w:rPr>
        <w:t xml:space="preserve"> </w:t>
      </w:r>
      <w:r w:rsidRPr="007A5779">
        <w:rPr>
          <w:rFonts w:ascii="黑体" w:eastAsia="黑体" w:hAnsi="黑体" w:hint="eastAsia"/>
          <w:sz w:val="28"/>
          <w:szCs w:val="28"/>
        </w:rPr>
        <w:t>查</w:t>
      </w:r>
      <w:r w:rsidRPr="007A5779">
        <w:rPr>
          <w:rFonts w:ascii="黑体" w:eastAsia="黑体" w:hAnsi="黑体"/>
          <w:sz w:val="28"/>
          <w:szCs w:val="28"/>
        </w:rPr>
        <w:t xml:space="preserve"> </w:t>
      </w:r>
      <w:r w:rsidRPr="007A5779">
        <w:rPr>
          <w:rFonts w:ascii="黑体" w:eastAsia="黑体" w:hAnsi="黑体" w:hint="eastAsia"/>
          <w:sz w:val="28"/>
          <w:szCs w:val="28"/>
        </w:rPr>
        <w:t>内</w:t>
      </w:r>
      <w:r w:rsidRPr="007A5779">
        <w:rPr>
          <w:rFonts w:ascii="黑体" w:eastAsia="黑体" w:hAnsi="黑体"/>
          <w:sz w:val="28"/>
          <w:szCs w:val="28"/>
        </w:rPr>
        <w:t xml:space="preserve"> </w:t>
      </w:r>
      <w:r w:rsidRPr="007A5779">
        <w:rPr>
          <w:rFonts w:ascii="黑体" w:eastAsia="黑体" w:hAnsi="黑体" w:hint="eastAsia"/>
          <w:sz w:val="28"/>
          <w:szCs w:val="28"/>
        </w:rPr>
        <w:t>容</w:t>
      </w:r>
    </w:p>
    <w:p w:rsidR="00AF1058" w:rsidRPr="007A5779" w:rsidRDefault="00AF1058" w:rsidP="00FD4E48"/>
    <w:p w:rsidR="00AF1058" w:rsidRPr="007A5779" w:rsidRDefault="00AF1058" w:rsidP="00FD4E48">
      <w:pPr>
        <w:rPr>
          <w:rFonts w:ascii="黑体" w:eastAsia="黑体" w:hAnsi="黑体"/>
          <w:sz w:val="24"/>
        </w:rPr>
      </w:pPr>
      <w:r w:rsidRPr="007A5779">
        <w:rPr>
          <w:rFonts w:ascii="黑体" w:eastAsia="黑体" w:hAnsi="黑体" w:hint="eastAsia"/>
          <w:sz w:val="24"/>
        </w:rPr>
        <w:t>一、警察概述</w:t>
      </w:r>
      <w:r w:rsidRPr="007A5779">
        <w:rPr>
          <w:rFonts w:ascii="黑体" w:eastAsia="黑体" w:hAnsi="黑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（一）警察与警察学</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．警察的概念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．警察学的概念</w:t>
      </w:r>
      <w:r w:rsidRPr="007A5779">
        <w:rPr>
          <w:rFonts w:ascii="仿宋_GB2312" w:eastAsia="仿宋_GB2312" w:hAnsi="宋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（二）警察的起源与发展阶段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．警察的起源</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．警察产生的历史条件</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．警察的发展阶段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．警察与国家</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二、</w:t>
      </w:r>
      <w:r w:rsidRPr="007A5779">
        <w:rPr>
          <w:rFonts w:ascii="黑体" w:eastAsia="黑体" w:hAnsi="黑体"/>
          <w:sz w:val="24"/>
        </w:rPr>
        <w:t xml:space="preserve"> </w:t>
      </w:r>
      <w:r w:rsidRPr="007A5779">
        <w:rPr>
          <w:rFonts w:ascii="黑体" w:eastAsia="黑体" w:hAnsi="黑体" w:hint="eastAsia"/>
          <w:sz w:val="24"/>
        </w:rPr>
        <w:t>公安概述</w:t>
      </w:r>
      <w:r w:rsidRPr="007A5779">
        <w:rPr>
          <w:rFonts w:ascii="黑体" w:eastAsia="黑体" w:hAnsi="黑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（一）公安与公安学</w:t>
      </w:r>
      <w:r w:rsidRPr="007A5779">
        <w:rPr>
          <w:rFonts w:ascii="仿宋_GB2312" w:eastAsia="仿宋_GB2312" w:hAnsi="宋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（二）公安学的研究对象</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三、我国公安机关的创立与发展</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（一）中华人民共和国成立以前的公安机关</w:t>
      </w:r>
      <w:r w:rsidRPr="007A5779">
        <w:rPr>
          <w:rFonts w:ascii="仿宋_GB2312" w:eastAsia="仿宋_GB2312" w:hAnsi="宋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（二）中华人民共和国成立以后到改革开放前的公安机关</w:t>
      </w:r>
      <w:r w:rsidRPr="007A5779">
        <w:rPr>
          <w:rFonts w:ascii="仿宋_GB2312" w:eastAsia="仿宋_GB2312" w:hAnsi="宋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（三）改革开放以来的公安机关</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四、公安机关组织机构与管理体制</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（一）公安机关组织机构的设置</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（二）公安机关组织机构设置的原则</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（三）公安机关的管理体制</w:t>
      </w:r>
      <w:r w:rsidRPr="007A5779">
        <w:rPr>
          <w:rFonts w:ascii="仿宋_GB2312" w:eastAsia="仿宋_GB2312" w:hAnsi="宋体"/>
          <w:sz w:val="24"/>
        </w:rPr>
        <w:t xml:space="preserve">  </w:t>
      </w:r>
    </w:p>
    <w:p w:rsidR="00AF1058" w:rsidRPr="007A5779" w:rsidRDefault="00AF1058" w:rsidP="00FD4E48">
      <w:pPr>
        <w:spacing w:line="440" w:lineRule="exact"/>
        <w:rPr>
          <w:b/>
        </w:rPr>
      </w:pPr>
      <w:r w:rsidRPr="007A5779">
        <w:rPr>
          <w:rFonts w:ascii="黑体" w:eastAsia="黑体" w:hAnsi="黑体" w:hint="eastAsia"/>
          <w:sz w:val="24"/>
        </w:rPr>
        <w:t>五、公安机关性质和宗旨</w:t>
      </w:r>
      <w:r w:rsidRPr="007A5779">
        <w:rPr>
          <w:rFonts w:ascii="黑体" w:eastAsia="黑体" w:hAnsi="黑体"/>
          <w:sz w:val="24"/>
        </w:rPr>
        <w:t xml:space="preserve"> </w:t>
      </w:r>
      <w:r w:rsidRPr="007A5779">
        <w:rPr>
          <w:b/>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（一）公安机关性质</w:t>
      </w:r>
      <w:r w:rsidRPr="007A5779">
        <w:rPr>
          <w:rFonts w:ascii="仿宋_GB2312" w:eastAsia="仿宋_GB2312" w:hAnsi="宋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（二）公安机关宗旨</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六、公安机关职能和任务</w:t>
      </w:r>
      <w:r w:rsidRPr="007A5779">
        <w:rPr>
          <w:rFonts w:ascii="黑体" w:eastAsia="黑体" w:hAnsi="黑体"/>
          <w:sz w:val="24"/>
        </w:rPr>
        <w:t xml:space="preserve">  </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（一）警察职能</w:t>
      </w:r>
    </w:p>
    <w:p w:rsidR="00AF1058" w:rsidRPr="007A5779" w:rsidRDefault="00AF1058" w:rsidP="00FD4E48">
      <w:pPr>
        <w:spacing w:line="440" w:lineRule="exact"/>
        <w:rPr>
          <w:rFonts w:ascii="仿宋_GB2312" w:eastAsia="仿宋_GB2312" w:hAnsi="宋体"/>
          <w:sz w:val="24"/>
        </w:rPr>
      </w:pPr>
      <w:r w:rsidRPr="007A5779">
        <w:rPr>
          <w:rFonts w:ascii="仿宋_GB2312" w:eastAsia="仿宋_GB2312" w:hAnsi="宋体" w:hint="eastAsia"/>
          <w:sz w:val="24"/>
        </w:rPr>
        <w:t>（二）公安机关职能</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．公安机关职能的概念</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．公安机关基本职能</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．公安机关专政职能和民主职能的关系</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（三）公安机关任务与基本任务</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（四）维护社会稳定是公安机关的重要任务</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七、公安机关职责和权力</w:t>
      </w:r>
      <w:r w:rsidRPr="007A5779">
        <w:rPr>
          <w:rFonts w:ascii="黑体" w:eastAsia="黑体" w:hAnsi="黑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（一）公安机关职责与义务</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．公安机关职责概念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．公安机关人民警察的法定职责</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．公安机关人民警察的法定义务</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（二）公安机关权力</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．公安机关权力概念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．公安机关权力的特点</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（三）公安机关权力的构成</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．治安行政管理方面的权力</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．刑事诉讼方面的权力</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．武装方面的权力</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．紧急状态处置方面的权力</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（四）公安机关权力的实施与控制</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．公安机关权力实施的基本要求</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．公安机关权力运行中存在的问题</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．公安机关权力的控制和监督</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．公安机关权力的配置</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八、公安工作</w:t>
      </w:r>
      <w:r w:rsidRPr="007A5779">
        <w:rPr>
          <w:rFonts w:ascii="黑体" w:eastAsia="黑体" w:hAnsi="黑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（一）公安工作概述</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（二）公安工作系统</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（三）公安工作的特点</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九、公安工作根本原则</w:t>
      </w:r>
      <w:r w:rsidRPr="007A5779">
        <w:rPr>
          <w:rFonts w:ascii="黑体" w:eastAsia="黑体" w:hAnsi="黑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（一）党对公安工作的领导</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．党对公安工作领导的内容和特点</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．党对公安工作领导的原则</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（二）党对公安工作领导的必要性</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（三）公安工作必须坚持和服从党的领导</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．坚持党对公安工作的绝对领导和实际领导</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．严禁把侦察手段用于党内</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sz w:val="24"/>
        </w:rPr>
        <w:t xml:space="preserve"> </w:t>
      </w:r>
      <w:r w:rsidRPr="007A5779">
        <w:rPr>
          <w:rFonts w:ascii="黑体" w:eastAsia="黑体" w:hAnsi="黑体" w:hint="eastAsia"/>
          <w:sz w:val="24"/>
        </w:rPr>
        <w:t>十、公安工作根本路线与基本方针</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（一）公安工作根本路线</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．公安工作的群众路线</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．公安工作坚持群众路线的基本要求</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．公安工作坚持群众路线的必要性</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（二）公安工作基本方针</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．公安工作基本方针的概念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．专门工作与群众工作的相互关系</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．公安机关坚持公安工作基本方针的途径</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．落实公安工作基本方针的现实意义</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（三）社会治安综合治理</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．社会治安综合治理的提出、基本内容及目标</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．社会治安综合治理的原则和工作范围</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．公安机关在社会治安综合治理中的作用</w:t>
      </w:r>
      <w:r w:rsidRPr="007A5779">
        <w:rPr>
          <w:rFonts w:ascii="仿宋_GB2312" w:eastAsia="仿宋_GB2312" w:hAnsi="宋体"/>
          <w:sz w:val="24"/>
        </w:rPr>
        <w:t xml:space="preserve">   </w:t>
      </w:r>
    </w:p>
    <w:p w:rsidR="00AF1058" w:rsidRPr="007A5779" w:rsidRDefault="00AF1058" w:rsidP="00FD4E48">
      <w:pPr>
        <w:spacing w:line="440" w:lineRule="exact"/>
        <w:rPr>
          <w:b/>
        </w:rPr>
      </w:pPr>
      <w:r w:rsidRPr="007A5779">
        <w:rPr>
          <w:b/>
        </w:rPr>
        <w:t xml:space="preserve"> </w:t>
      </w:r>
      <w:r w:rsidRPr="007A5779">
        <w:rPr>
          <w:rFonts w:ascii="黑体" w:eastAsia="黑体" w:hAnsi="黑体" w:hint="eastAsia"/>
          <w:sz w:val="24"/>
        </w:rPr>
        <w:t>十一、公安政策</w:t>
      </w:r>
      <w:r w:rsidRPr="007A5779">
        <w:rPr>
          <w:rFonts w:ascii="黑体" w:eastAsia="黑体" w:hAnsi="黑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（一）公安政策的内涵</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（二）公安政策的作用</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（三）公安基本政策</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．公安刑事政策</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．治安政策</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十二、公安执法</w:t>
      </w:r>
      <w:r w:rsidRPr="007A5779">
        <w:rPr>
          <w:rFonts w:ascii="黑体" w:eastAsia="黑体" w:hAnsi="黑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（一）公安执法概述</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．公安执法的概念、特征和基本原则</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．公安刑事执法</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．公安行政执法</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（二）公安执法规范化建设</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．公安执法规范化建设的概念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．公安执法规范化建设的目标与内容</w:t>
      </w:r>
      <w:r w:rsidRPr="007A5779">
        <w:rPr>
          <w:rFonts w:ascii="仿宋_GB2312" w:eastAsia="仿宋_GB2312" w:hAnsi="宋体"/>
          <w:sz w:val="24"/>
        </w:rPr>
        <w:t xml:space="preserve">  </w:t>
      </w:r>
    </w:p>
    <w:p w:rsidR="00AF1058" w:rsidRPr="007A5779" w:rsidRDefault="00AF1058" w:rsidP="00BC7909">
      <w:pPr>
        <w:spacing w:line="440" w:lineRule="exact"/>
      </w:pPr>
      <w:r w:rsidRPr="007A5779">
        <w:rPr>
          <w:rFonts w:ascii="仿宋_GB2312" w:eastAsia="仿宋_GB2312" w:hAnsi="宋体" w:hint="eastAsia"/>
          <w:sz w:val="24"/>
        </w:rPr>
        <w:t>（三）公安执法监督</w:t>
      </w:r>
      <w:r w:rsidRPr="007A5779">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．公安执法监督的概念与特征</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．公安执法的内部监督与外部监督</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（四）公安机关人民警察执法权益</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．公安机关人民警察执法权益的含义及特征</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．公安机关人民警察执法权益的内容、地位和作用</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十三、公安队伍建设</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（一）公安机关人民警察的警种设置与招录管理</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．人民警察的警种与设置</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．公安机关人民警察的警种与设置</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．公安机关人民警察招录制度</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．公安机关人民警察的晋升</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5</w:t>
      </w:r>
      <w:r w:rsidRPr="007A5779">
        <w:rPr>
          <w:rFonts w:ascii="仿宋_GB2312" w:eastAsia="仿宋_GB2312" w:hAnsi="宋体" w:hint="eastAsia"/>
          <w:sz w:val="24"/>
        </w:rPr>
        <w:t>．公安机关人民警察的警衔制度</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（二）公安机关人民警察内务制度与正规化建设</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．公安机关人民警察的内务制度与管理</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．公安机关人民警察内务建设的方针、原则和基本要求</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．公安队伍正规化建设的目标、内容和途径</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（三）公安机关人民警察的纪律</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．公安机关人民警察纪律的概念</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．公安机关人民警察纪律的特点</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．公安机关人民警察纪律的内容</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．公安机关人民警察纪律的要求</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（四）公安机关人民警察的保密</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．公安机关人民警察的保密内容</w:t>
      </w:r>
      <w:r w:rsidRPr="007A5779">
        <w:rPr>
          <w:rFonts w:ascii="仿宋_GB2312" w:eastAsia="仿宋_GB2312" w:hAnsi="宋体"/>
          <w:sz w:val="24"/>
        </w:rPr>
        <w:t xml:space="preserve">  </w:t>
      </w:r>
    </w:p>
    <w:p w:rsidR="00AF1058" w:rsidRPr="007A5779" w:rsidRDefault="00AF1058" w:rsidP="00FD4E48">
      <w:pPr>
        <w:spacing w:line="440" w:lineRule="exact"/>
        <w:ind w:left="420"/>
      </w:pPr>
      <w:r w:rsidRPr="007A5779">
        <w:rPr>
          <w:rFonts w:ascii="仿宋_GB2312" w:eastAsia="仿宋_GB2312" w:hAnsi="宋体"/>
          <w:sz w:val="24"/>
        </w:rPr>
        <w:t>2</w:t>
      </w:r>
      <w:r w:rsidRPr="007A5779">
        <w:rPr>
          <w:rFonts w:ascii="仿宋_GB2312" w:eastAsia="仿宋_GB2312" w:hAnsi="宋体" w:hint="eastAsia"/>
          <w:sz w:val="24"/>
        </w:rPr>
        <w:t>．公安机关人民警察的保密要求</w:t>
      </w:r>
      <w:r w:rsidRPr="007A5779">
        <w:rPr>
          <w:rFonts w:ascii="仿宋_GB2312" w:eastAsia="仿宋_GB2312" w:hAnsi="宋体"/>
          <w:sz w:val="24"/>
        </w:rPr>
        <w:t xml:space="preserve"> </w:t>
      </w:r>
      <w:r w:rsidRPr="007A5779">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（五）公安机关人民警察的职业道德</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（六）公安机关人民警察的奖惩</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．公安机关人民警察奖惩的含义与作用</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．公安机关人民警察的奖励工作</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．公安机关人民警察的惩处工作</w:t>
      </w:r>
      <w:r w:rsidRPr="007A5779">
        <w:rPr>
          <w:rFonts w:ascii="仿宋_GB2312" w:eastAsia="仿宋_GB2312" w:hAnsi="宋体"/>
          <w:sz w:val="24"/>
        </w:rPr>
        <w:t xml:space="preserve">  </w:t>
      </w:r>
    </w:p>
    <w:p w:rsidR="00AF1058" w:rsidRPr="007A5779" w:rsidRDefault="00AF1058" w:rsidP="00FD4E48">
      <w:pPr>
        <w:spacing w:line="440" w:lineRule="exact"/>
        <w:rPr>
          <w:rFonts w:ascii="黑体" w:eastAsia="黑体" w:hAnsi="黑体"/>
          <w:sz w:val="24"/>
        </w:rPr>
      </w:pPr>
      <w:r w:rsidRPr="007A5779">
        <w:rPr>
          <w:rFonts w:ascii="黑体" w:eastAsia="黑体" w:hAnsi="黑体" w:hint="eastAsia"/>
          <w:sz w:val="24"/>
        </w:rPr>
        <w:t>十四、公安改革与发展</w:t>
      </w:r>
      <w:r w:rsidRPr="007A5779">
        <w:rPr>
          <w:rFonts w:ascii="黑体" w:eastAsia="黑体" w:hAnsi="黑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（一）公安改革的含义、意义</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（二）公安改革的原则</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（三）全面深化公安改革的时代背景</w:t>
      </w:r>
      <w:r w:rsidRPr="007A5779">
        <w:rPr>
          <w:rFonts w:ascii="仿宋_GB2312" w:eastAsia="仿宋_GB2312" w:hAnsi="宋体"/>
          <w:sz w:val="24"/>
        </w:rPr>
        <w:t xml:space="preserve"> </w:t>
      </w:r>
    </w:p>
    <w:p w:rsidR="00AF1058" w:rsidRPr="007A5779" w:rsidRDefault="00AF1058" w:rsidP="00BC7909">
      <w:pPr>
        <w:spacing w:line="440" w:lineRule="exact"/>
        <w:rPr>
          <w:rFonts w:ascii="仿宋_GB2312" w:eastAsia="仿宋_GB2312" w:hAnsi="宋体"/>
          <w:sz w:val="24"/>
        </w:rPr>
      </w:pPr>
      <w:r w:rsidRPr="007A5779">
        <w:rPr>
          <w:rFonts w:ascii="仿宋_GB2312" w:eastAsia="仿宋_GB2312" w:hAnsi="宋体" w:hint="eastAsia"/>
          <w:sz w:val="24"/>
        </w:rPr>
        <w:t>（四）全面深化公安改革的主要任务、总体目标</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．全面深化公安改革的主要任务</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．全面深化公安改革的总体目标</w:t>
      </w:r>
      <w:r w:rsidRPr="007A5779">
        <w:rPr>
          <w:rFonts w:ascii="仿宋_GB2312" w:eastAsia="仿宋_GB2312" w:hAnsi="宋体"/>
          <w:sz w:val="24"/>
        </w:rPr>
        <w:t xml:space="preserve"> </w:t>
      </w:r>
    </w:p>
    <w:p w:rsidR="00AF1058" w:rsidRPr="007A5779" w:rsidRDefault="00AF1058" w:rsidP="00FD4E48">
      <w:pPr>
        <w:spacing w:line="440" w:lineRule="exact"/>
        <w:ind w:left="42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．全面深化公安改革的聚焦点</w:t>
      </w:r>
    </w:p>
    <w:p w:rsidR="00AF1058" w:rsidRPr="007A5779" w:rsidRDefault="00AF1058" w:rsidP="00FD4E48"/>
    <w:p w:rsidR="00AF1058" w:rsidRPr="007A5779" w:rsidRDefault="00AF1058" w:rsidP="003E21C2">
      <w:pPr>
        <w:pStyle w:val="Heading1"/>
        <w:jc w:val="center"/>
        <w:rPr>
          <w:rFonts w:ascii="黑体" w:eastAsia="黑体" w:hAnsi="黑体"/>
          <w:sz w:val="28"/>
          <w:szCs w:val="28"/>
        </w:rPr>
      </w:pPr>
      <w:r w:rsidRPr="007A5779">
        <w:rPr>
          <w:rFonts w:ascii="黑体" w:eastAsia="黑体" w:hAnsi="黑体" w:hint="eastAsia"/>
          <w:sz w:val="28"/>
          <w:szCs w:val="28"/>
        </w:rPr>
        <w:t>Ⅳ．参考试题</w:t>
      </w:r>
    </w:p>
    <w:p w:rsidR="00AF1058" w:rsidRPr="007A5779" w:rsidRDefault="00AF1058" w:rsidP="00FD4E48"/>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一、名词解释（</w:t>
      </w:r>
      <w:r w:rsidRPr="007A5779">
        <w:rPr>
          <w:rFonts w:ascii="黑体" w:eastAsia="黑体" w:hAnsi="黑体"/>
          <w:sz w:val="24"/>
        </w:rPr>
        <w:t xml:space="preserve"> </w:t>
      </w:r>
      <w:r w:rsidRPr="007A5779">
        <w:rPr>
          <w:rFonts w:ascii="黑体" w:eastAsia="黑体" w:hAnsi="黑体" w:hint="eastAsia"/>
          <w:sz w:val="24"/>
        </w:rPr>
        <w:t>第</w:t>
      </w:r>
      <w:r w:rsidRPr="007A5779">
        <w:rPr>
          <w:rFonts w:ascii="黑体" w:eastAsia="黑体" w:hAnsi="黑体"/>
          <w:sz w:val="24"/>
        </w:rPr>
        <w:t>1-5</w:t>
      </w:r>
      <w:r w:rsidRPr="007A5779">
        <w:rPr>
          <w:rFonts w:ascii="黑体" w:eastAsia="黑体" w:hAnsi="黑体" w:hint="eastAsia"/>
          <w:sz w:val="24"/>
        </w:rPr>
        <w:t>小题，每小题</w:t>
      </w:r>
      <w:r w:rsidRPr="007A5779">
        <w:rPr>
          <w:rFonts w:ascii="黑体" w:eastAsia="黑体" w:hAnsi="黑体"/>
          <w:sz w:val="24"/>
        </w:rPr>
        <w:t>3</w:t>
      </w:r>
      <w:r w:rsidRPr="007A5779">
        <w:rPr>
          <w:rFonts w:ascii="黑体" w:eastAsia="黑体" w:hAnsi="黑体" w:hint="eastAsia"/>
          <w:sz w:val="24"/>
        </w:rPr>
        <w:t>分，共</w:t>
      </w:r>
      <w:r w:rsidRPr="007A5779">
        <w:rPr>
          <w:rFonts w:ascii="黑体" w:eastAsia="黑体" w:hAnsi="黑体"/>
          <w:sz w:val="24"/>
        </w:rPr>
        <w:t>15</w:t>
      </w:r>
      <w:r w:rsidRPr="007A5779">
        <w:rPr>
          <w:rFonts w:ascii="黑体" w:eastAsia="黑体" w:hAnsi="黑体" w:hint="eastAsia"/>
          <w:sz w:val="24"/>
        </w:rPr>
        <w:t>分）</w:t>
      </w:r>
      <w:r w:rsidRPr="007A5779">
        <w:rPr>
          <w:rFonts w:ascii="黑体" w:eastAsia="黑体" w:hAnsi="黑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．警察</w:t>
      </w:r>
      <w:r w:rsidRPr="007A5779">
        <w:rPr>
          <w:rFonts w:ascii="仿宋_GB2312" w:eastAsia="仿宋_GB2312" w:hAnsi="宋体"/>
          <w:sz w:val="24"/>
        </w:rPr>
        <w:t xml:space="preserve">      </w:t>
      </w:r>
      <w:r w:rsidRPr="007A5779">
        <w:rPr>
          <w:rFonts w:ascii="仿宋_GB2312" w:eastAsia="仿宋_GB2312" w:hAnsi="宋体"/>
          <w:sz w:val="24"/>
        </w:rPr>
        <w:tab/>
      </w:r>
      <w:r w:rsidRPr="007A5779">
        <w:rPr>
          <w:rFonts w:ascii="仿宋_GB2312" w:eastAsia="仿宋_GB2312" w:hAnsi="宋体"/>
          <w:sz w:val="24"/>
        </w:rPr>
        <w:tab/>
      </w:r>
      <w:r w:rsidRPr="007A5779">
        <w:rPr>
          <w:rFonts w:ascii="仿宋_GB2312" w:eastAsia="仿宋_GB2312" w:hAnsi="宋体"/>
          <w:sz w:val="24"/>
        </w:rPr>
        <w:tab/>
        <w:t>2</w:t>
      </w:r>
      <w:r w:rsidRPr="007A5779">
        <w:rPr>
          <w:rFonts w:ascii="仿宋_GB2312" w:eastAsia="仿宋_GB2312" w:hAnsi="宋体" w:hint="eastAsia"/>
          <w:sz w:val="24"/>
        </w:rPr>
        <w:t>．公安机关职责</w:t>
      </w:r>
      <w:r w:rsidRPr="007A5779">
        <w:rPr>
          <w:rFonts w:ascii="仿宋_GB2312" w:eastAsia="仿宋_GB2312" w:hAnsi="宋体"/>
          <w:sz w:val="24"/>
        </w:rPr>
        <w:t xml:space="preserve">  </w:t>
      </w:r>
      <w:r w:rsidRPr="007A5779">
        <w:rPr>
          <w:rFonts w:ascii="仿宋_GB2312" w:eastAsia="仿宋_GB2312" w:hAnsi="宋体"/>
          <w:sz w:val="24"/>
        </w:rPr>
        <w:tab/>
        <w:t xml:space="preserve"> 3</w:t>
      </w:r>
      <w:r w:rsidRPr="007A5779">
        <w:rPr>
          <w:rFonts w:ascii="仿宋_GB2312" w:eastAsia="仿宋_GB2312" w:hAnsi="宋体" w:hint="eastAsia"/>
          <w:sz w:val="24"/>
        </w:rPr>
        <w:t>．公安机关性质</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pPr>
      <w:r w:rsidRPr="007A5779">
        <w:rPr>
          <w:rFonts w:ascii="仿宋_GB2312" w:eastAsia="仿宋_GB2312" w:hAnsi="宋体"/>
          <w:sz w:val="24"/>
        </w:rPr>
        <w:t>4</w:t>
      </w:r>
      <w:r w:rsidRPr="007A5779">
        <w:rPr>
          <w:rFonts w:ascii="仿宋_GB2312" w:eastAsia="仿宋_GB2312" w:hAnsi="宋体" w:hint="eastAsia"/>
          <w:sz w:val="24"/>
        </w:rPr>
        <w:t>．公安执法规范化</w:t>
      </w:r>
      <w:r w:rsidRPr="007A5779">
        <w:rPr>
          <w:rFonts w:ascii="仿宋_GB2312" w:eastAsia="仿宋_GB2312" w:hAnsi="宋体"/>
          <w:sz w:val="24"/>
        </w:rPr>
        <w:t xml:space="preserve">   </w:t>
      </w:r>
      <w:r w:rsidRPr="007A5779">
        <w:rPr>
          <w:rFonts w:ascii="仿宋_GB2312" w:eastAsia="仿宋_GB2312" w:hAnsi="宋体"/>
          <w:sz w:val="24"/>
        </w:rPr>
        <w:tab/>
        <w:t>5</w:t>
      </w:r>
      <w:r w:rsidRPr="007A5779">
        <w:rPr>
          <w:rFonts w:ascii="仿宋_GB2312" w:eastAsia="仿宋_GB2312" w:hAnsi="宋体" w:hint="eastAsia"/>
          <w:sz w:val="24"/>
        </w:rPr>
        <w:t>．公安政策</w:t>
      </w:r>
      <w:r w:rsidRPr="007A5779">
        <w:t xml:space="preserve"> </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二、简答题（第</w:t>
      </w:r>
      <w:r w:rsidRPr="007A5779">
        <w:rPr>
          <w:rFonts w:ascii="黑体" w:eastAsia="黑体" w:hAnsi="黑体"/>
          <w:sz w:val="24"/>
        </w:rPr>
        <w:t>6-10</w:t>
      </w:r>
      <w:r w:rsidRPr="007A5779">
        <w:rPr>
          <w:rFonts w:ascii="黑体" w:eastAsia="黑体" w:hAnsi="黑体" w:hint="eastAsia"/>
          <w:sz w:val="24"/>
        </w:rPr>
        <w:t>小题，每小题</w:t>
      </w:r>
      <w:r w:rsidRPr="007A5779">
        <w:rPr>
          <w:rFonts w:ascii="黑体" w:eastAsia="黑体" w:hAnsi="黑体"/>
          <w:sz w:val="24"/>
        </w:rPr>
        <w:t>6</w:t>
      </w:r>
      <w:r w:rsidRPr="007A5779">
        <w:rPr>
          <w:rFonts w:ascii="黑体" w:eastAsia="黑体" w:hAnsi="黑体" w:hint="eastAsia"/>
          <w:sz w:val="24"/>
        </w:rPr>
        <w:t>分，共</w:t>
      </w:r>
      <w:r w:rsidRPr="007A5779">
        <w:rPr>
          <w:rFonts w:ascii="黑体" w:eastAsia="黑体" w:hAnsi="黑体"/>
          <w:sz w:val="24"/>
        </w:rPr>
        <w:t>30</w:t>
      </w:r>
      <w:r w:rsidRPr="007A5779">
        <w:rPr>
          <w:rFonts w:ascii="黑体" w:eastAsia="黑体" w:hAnsi="黑体" w:hint="eastAsia"/>
          <w:sz w:val="24"/>
        </w:rPr>
        <w:t>分）</w:t>
      </w:r>
      <w:r w:rsidRPr="007A5779">
        <w:rPr>
          <w:rFonts w:ascii="黑体" w:eastAsia="黑体" w:hAnsi="黑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6</w:t>
      </w:r>
      <w:r w:rsidRPr="007A5779">
        <w:rPr>
          <w:rFonts w:ascii="仿宋_GB2312" w:eastAsia="仿宋_GB2312" w:hAnsi="宋体" w:hint="eastAsia"/>
          <w:sz w:val="24"/>
        </w:rPr>
        <w:t>．简述公安机关权力实施的基本要求。</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7</w:t>
      </w:r>
      <w:r w:rsidRPr="007A5779">
        <w:rPr>
          <w:rFonts w:ascii="仿宋_GB2312" w:eastAsia="仿宋_GB2312" w:hAnsi="宋体" w:hint="eastAsia"/>
          <w:sz w:val="24"/>
        </w:rPr>
        <w:t>．简述公安机关紧急状态处置方面的权力。</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8</w:t>
      </w:r>
      <w:r w:rsidRPr="007A5779">
        <w:rPr>
          <w:rFonts w:ascii="仿宋_GB2312" w:eastAsia="仿宋_GB2312" w:hAnsi="宋体" w:hint="eastAsia"/>
          <w:sz w:val="24"/>
        </w:rPr>
        <w:t>．近代警察的特点？</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9</w:t>
      </w:r>
      <w:r w:rsidRPr="007A5779">
        <w:rPr>
          <w:rFonts w:ascii="仿宋_GB2312" w:eastAsia="仿宋_GB2312" w:hAnsi="宋体" w:hint="eastAsia"/>
          <w:sz w:val="24"/>
        </w:rPr>
        <w:t>．警察要保护的公民权益有哪些？</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10</w:t>
      </w:r>
      <w:r w:rsidRPr="007A5779">
        <w:rPr>
          <w:rFonts w:ascii="仿宋_GB2312" w:eastAsia="仿宋_GB2312" w:hAnsi="宋体" w:hint="eastAsia"/>
          <w:sz w:val="24"/>
        </w:rPr>
        <w:t>．全面深化公安改革的主要任务是什么？</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三、论述</w:t>
      </w:r>
      <w:r w:rsidRPr="007A5779">
        <w:rPr>
          <w:rFonts w:ascii="黑体" w:eastAsia="黑体" w:hAnsi="黑体"/>
          <w:sz w:val="24"/>
        </w:rPr>
        <w:t>/</w:t>
      </w:r>
      <w:r w:rsidRPr="007A5779">
        <w:rPr>
          <w:rFonts w:ascii="黑体" w:eastAsia="黑体" w:hAnsi="黑体" w:hint="eastAsia"/>
          <w:sz w:val="24"/>
        </w:rPr>
        <w:t>案例分析题（第</w:t>
      </w:r>
      <w:r w:rsidRPr="007A5779">
        <w:rPr>
          <w:rFonts w:ascii="黑体" w:eastAsia="黑体" w:hAnsi="黑体"/>
          <w:sz w:val="24"/>
        </w:rPr>
        <w:t>11-12</w:t>
      </w:r>
      <w:r w:rsidRPr="007A5779">
        <w:rPr>
          <w:rFonts w:ascii="黑体" w:eastAsia="黑体" w:hAnsi="黑体" w:hint="eastAsia"/>
          <w:sz w:val="24"/>
        </w:rPr>
        <w:t>小题，每小题</w:t>
      </w:r>
      <w:r w:rsidRPr="007A5779">
        <w:rPr>
          <w:rFonts w:ascii="黑体" w:eastAsia="黑体" w:hAnsi="黑体"/>
          <w:sz w:val="24"/>
        </w:rPr>
        <w:t>15</w:t>
      </w:r>
      <w:r w:rsidRPr="007A5779">
        <w:rPr>
          <w:rFonts w:ascii="黑体" w:eastAsia="黑体" w:hAnsi="黑体" w:hint="eastAsia"/>
          <w:sz w:val="24"/>
        </w:rPr>
        <w:t>分，共</w:t>
      </w:r>
      <w:r w:rsidRPr="007A5779">
        <w:rPr>
          <w:rFonts w:ascii="黑体" w:eastAsia="黑体" w:hAnsi="黑体"/>
          <w:sz w:val="24"/>
        </w:rPr>
        <w:t>30</w:t>
      </w:r>
      <w:r w:rsidRPr="007A5779">
        <w:rPr>
          <w:rFonts w:ascii="黑体" w:eastAsia="黑体" w:hAnsi="黑体" w:hint="eastAsia"/>
          <w:sz w:val="24"/>
        </w:rPr>
        <w:t>分）</w:t>
      </w:r>
      <w:r w:rsidRPr="007A5779">
        <w:rPr>
          <w:rFonts w:ascii="黑体" w:eastAsia="黑体" w:hAnsi="黑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11</w:t>
      </w:r>
      <w:r w:rsidRPr="007A5779">
        <w:rPr>
          <w:rFonts w:ascii="仿宋_GB2312" w:eastAsia="仿宋_GB2312" w:hAnsi="宋体" w:hint="eastAsia"/>
          <w:sz w:val="24"/>
        </w:rPr>
        <w:t>．论述警察必须和国家保持一致。</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12</w:t>
      </w:r>
      <w:r w:rsidRPr="007A5779">
        <w:rPr>
          <w:rFonts w:ascii="仿宋_GB2312" w:eastAsia="仿宋_GB2312" w:hAnsi="宋体" w:hint="eastAsia"/>
          <w:sz w:val="24"/>
        </w:rPr>
        <w:t>．李俊是一位驻村民警，他所在的警务室被命名为“李俊警务室”。请对</w:t>
      </w:r>
    </w:p>
    <w:p w:rsidR="00AF1058" w:rsidRPr="007A5779" w:rsidRDefault="00AF1058" w:rsidP="005C04FB">
      <w:pPr>
        <w:spacing w:line="440" w:lineRule="exact"/>
        <w:rPr>
          <w:rFonts w:ascii="仿宋_GB2312" w:eastAsia="仿宋_GB2312" w:hAnsi="宋体"/>
          <w:sz w:val="24"/>
        </w:rPr>
      </w:pPr>
      <w:r w:rsidRPr="007A5779">
        <w:rPr>
          <w:rFonts w:ascii="仿宋_GB2312" w:eastAsia="仿宋_GB2312" w:hAnsi="宋体" w:hint="eastAsia"/>
          <w:sz w:val="24"/>
        </w:rPr>
        <w:t>这一命名的举措进行分析。</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p>
    <w:p w:rsidR="00AF1058" w:rsidRPr="007A5779" w:rsidRDefault="00AF1058" w:rsidP="003E21C2">
      <w:pPr>
        <w:pStyle w:val="Heading1"/>
        <w:jc w:val="center"/>
        <w:rPr>
          <w:rFonts w:ascii="黑体" w:eastAsia="黑体" w:hAnsi="黑体"/>
          <w:sz w:val="28"/>
          <w:szCs w:val="28"/>
        </w:rPr>
      </w:pPr>
      <w:r w:rsidRPr="007A5779">
        <w:rPr>
          <w:rFonts w:ascii="黑体" w:eastAsia="黑体" w:hAnsi="黑体" w:hint="eastAsia"/>
          <w:sz w:val="28"/>
          <w:szCs w:val="28"/>
        </w:rPr>
        <w:t>Ⅴ</w:t>
      </w:r>
      <w:r w:rsidRPr="007A5779">
        <w:rPr>
          <w:rFonts w:ascii="黑体" w:eastAsia="黑体" w:hAnsi="黑体"/>
          <w:sz w:val="28"/>
          <w:szCs w:val="28"/>
        </w:rPr>
        <w:t>.</w:t>
      </w:r>
      <w:r w:rsidRPr="007A5779">
        <w:rPr>
          <w:rFonts w:ascii="黑体" w:eastAsia="黑体" w:hAnsi="黑体" w:hint="eastAsia"/>
          <w:sz w:val="28"/>
          <w:szCs w:val="28"/>
        </w:rPr>
        <w:t>参考答案</w:t>
      </w:r>
    </w:p>
    <w:p w:rsidR="00AF1058" w:rsidRPr="007A5779" w:rsidRDefault="00AF1058" w:rsidP="00FD4E48"/>
    <w:p w:rsidR="00AF1058" w:rsidRPr="007A5779" w:rsidRDefault="00AF1058" w:rsidP="007A6814">
      <w:pPr>
        <w:spacing w:line="440" w:lineRule="exact"/>
        <w:ind w:firstLineChars="171" w:firstLine="31680"/>
        <w:rPr>
          <w:b/>
        </w:rPr>
      </w:pPr>
      <w:r w:rsidRPr="007A5779">
        <w:rPr>
          <w:rFonts w:ascii="黑体" w:eastAsia="黑体" w:hAnsi="黑体" w:hint="eastAsia"/>
          <w:sz w:val="24"/>
        </w:rPr>
        <w:t>一、名词解释（第</w:t>
      </w:r>
      <w:r w:rsidRPr="007A5779">
        <w:rPr>
          <w:rFonts w:ascii="黑体" w:eastAsia="黑体" w:hAnsi="黑体"/>
          <w:sz w:val="24"/>
        </w:rPr>
        <w:t>1-5</w:t>
      </w:r>
      <w:r w:rsidRPr="007A5779">
        <w:rPr>
          <w:rFonts w:ascii="黑体" w:eastAsia="黑体" w:hAnsi="黑体" w:hint="eastAsia"/>
          <w:sz w:val="24"/>
        </w:rPr>
        <w:t>小题，每小题</w:t>
      </w:r>
      <w:r w:rsidRPr="007A5779">
        <w:rPr>
          <w:rFonts w:ascii="黑体" w:eastAsia="黑体" w:hAnsi="黑体"/>
          <w:sz w:val="24"/>
        </w:rPr>
        <w:t>3</w:t>
      </w:r>
      <w:r w:rsidRPr="007A5779">
        <w:rPr>
          <w:rFonts w:ascii="黑体" w:eastAsia="黑体" w:hAnsi="黑体" w:hint="eastAsia"/>
          <w:sz w:val="24"/>
        </w:rPr>
        <w:t>分，共</w:t>
      </w:r>
      <w:r w:rsidRPr="007A5779">
        <w:rPr>
          <w:rFonts w:ascii="黑体" w:eastAsia="黑体" w:hAnsi="黑体"/>
          <w:sz w:val="24"/>
        </w:rPr>
        <w:t>15</w:t>
      </w:r>
      <w:r w:rsidRPr="007A5779">
        <w:rPr>
          <w:rFonts w:ascii="黑体" w:eastAsia="黑体" w:hAnsi="黑体" w:hint="eastAsia"/>
          <w:sz w:val="24"/>
        </w:rPr>
        <w:t>分）</w:t>
      </w:r>
      <w:r w:rsidRPr="007A5779">
        <w:rPr>
          <w:rFonts w:ascii="黑体" w:eastAsia="黑体" w:hAnsi="黑体"/>
          <w:sz w:val="24"/>
        </w:rPr>
        <w:t xml:space="preserve"> </w:t>
      </w:r>
      <w:r w:rsidRPr="007A5779">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．警察是国家按照统治阶级的意志，运用武装的、行政的、刑事的手段，以强制性实力维护国家安全和社会治安秩序的行为。</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．公安机关的职责是国家依法确定的公安机关的管辖范围和责任义务。</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．公安机关是我国人民民主专政政权中，具有武装特点的治安行政和刑事司法的专门机关。</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．公安执法规范化，就是要求公安执法者的一切执法行为必须严格限制在法律规定的框架之内，按照法律、法规明确的职权和义务依法办事。</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5</w:t>
      </w:r>
      <w:r w:rsidRPr="007A5779">
        <w:rPr>
          <w:rFonts w:ascii="仿宋_GB2312" w:eastAsia="仿宋_GB2312" w:hAnsi="宋体" w:hint="eastAsia"/>
          <w:sz w:val="24"/>
        </w:rPr>
        <w:t>．公安政策是党和国家的意志在公安工作中的体现，是党和国家为实现公安工作任务而规定的指导公安工作的政治原则。</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二、简答题（第</w:t>
      </w:r>
      <w:r w:rsidRPr="007A5779">
        <w:rPr>
          <w:rFonts w:ascii="黑体" w:eastAsia="黑体" w:hAnsi="黑体"/>
          <w:sz w:val="24"/>
        </w:rPr>
        <w:t>6-10</w:t>
      </w:r>
      <w:r w:rsidRPr="007A5779">
        <w:rPr>
          <w:rFonts w:ascii="黑体" w:eastAsia="黑体" w:hAnsi="黑体" w:hint="eastAsia"/>
          <w:sz w:val="24"/>
        </w:rPr>
        <w:t>小题，每小题</w:t>
      </w:r>
      <w:r w:rsidRPr="007A5779">
        <w:rPr>
          <w:rFonts w:ascii="黑体" w:eastAsia="黑体" w:hAnsi="黑体"/>
          <w:sz w:val="24"/>
        </w:rPr>
        <w:t>6</w:t>
      </w:r>
      <w:r w:rsidRPr="007A5779">
        <w:rPr>
          <w:rFonts w:ascii="黑体" w:eastAsia="黑体" w:hAnsi="黑体" w:hint="eastAsia"/>
          <w:sz w:val="24"/>
        </w:rPr>
        <w:t>分，共</w:t>
      </w:r>
      <w:r w:rsidRPr="007A5779">
        <w:rPr>
          <w:rFonts w:ascii="黑体" w:eastAsia="黑体" w:hAnsi="黑体"/>
          <w:sz w:val="24"/>
        </w:rPr>
        <w:t>30</w:t>
      </w:r>
      <w:r w:rsidRPr="007A5779">
        <w:rPr>
          <w:rFonts w:ascii="黑体" w:eastAsia="黑体" w:hAnsi="黑体" w:hint="eastAsia"/>
          <w:sz w:val="24"/>
        </w:rPr>
        <w:t>分）</w:t>
      </w:r>
      <w:r w:rsidRPr="007A5779">
        <w:rPr>
          <w:rFonts w:ascii="黑体" w:eastAsia="黑体" w:hAnsi="黑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6</w:t>
      </w:r>
      <w:r w:rsidRPr="007A5779">
        <w:rPr>
          <w:rFonts w:ascii="仿宋_GB2312" w:eastAsia="仿宋_GB2312" w:hAnsi="宋体" w:hint="eastAsia"/>
          <w:sz w:val="24"/>
        </w:rPr>
        <w:t>．合法、准确、及时、适度。</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7</w:t>
      </w:r>
      <w:r w:rsidRPr="007A5779">
        <w:rPr>
          <w:rFonts w:ascii="仿宋_GB2312" w:eastAsia="仿宋_GB2312" w:hAnsi="宋体" w:hint="eastAsia"/>
          <w:sz w:val="24"/>
        </w:rPr>
        <w:t>．紧急优先权和紧急征用权、紧急排险权、管制权、戒严执行权。</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8</w:t>
      </w:r>
      <w:r w:rsidRPr="007A5779">
        <w:rPr>
          <w:rFonts w:ascii="仿宋_GB2312" w:eastAsia="仿宋_GB2312" w:hAnsi="宋体" w:hint="eastAsia"/>
          <w:sz w:val="24"/>
        </w:rPr>
        <w:t>．（</w:t>
      </w:r>
      <w:r w:rsidRPr="007A5779">
        <w:rPr>
          <w:rFonts w:ascii="仿宋_GB2312" w:eastAsia="仿宋_GB2312" w:hAnsi="宋体"/>
          <w:sz w:val="24"/>
        </w:rPr>
        <w:t>1</w:t>
      </w:r>
      <w:r w:rsidRPr="007A5779">
        <w:rPr>
          <w:rFonts w:ascii="仿宋_GB2312" w:eastAsia="仿宋_GB2312" w:hAnsi="宋体" w:hint="eastAsia"/>
          <w:sz w:val="24"/>
        </w:rPr>
        <w:t>）近代警察的职能是独立的，警察职能主要集中于警察机关。（</w:t>
      </w:r>
      <w:r w:rsidRPr="007A5779">
        <w:rPr>
          <w:rFonts w:ascii="仿宋_GB2312" w:eastAsia="仿宋_GB2312" w:hAnsi="宋体"/>
          <w:sz w:val="24"/>
        </w:rPr>
        <w:t>2</w:t>
      </w:r>
      <w:r w:rsidRPr="007A5779">
        <w:rPr>
          <w:rFonts w:ascii="仿宋_GB2312" w:eastAsia="仿宋_GB2312" w:hAnsi="宋体" w:hint="eastAsia"/>
          <w:sz w:val="24"/>
        </w:rPr>
        <w:t>）近代警察从中央到地方形成了多层次的专门工作系统，成为国家庞大的专政工具之一。（</w:t>
      </w:r>
      <w:r w:rsidRPr="007A5779">
        <w:rPr>
          <w:rFonts w:ascii="仿宋_GB2312" w:eastAsia="仿宋_GB2312" w:hAnsi="宋体"/>
          <w:sz w:val="24"/>
        </w:rPr>
        <w:t>3</w:t>
      </w:r>
      <w:r w:rsidRPr="007A5779">
        <w:rPr>
          <w:rFonts w:ascii="仿宋_GB2312" w:eastAsia="仿宋_GB2312" w:hAnsi="宋体" w:hint="eastAsia"/>
          <w:sz w:val="24"/>
        </w:rPr>
        <w:t>）近代警察强调法制。（</w:t>
      </w:r>
      <w:r w:rsidRPr="007A5779">
        <w:rPr>
          <w:rFonts w:ascii="仿宋_GB2312" w:eastAsia="仿宋_GB2312" w:hAnsi="宋体"/>
          <w:sz w:val="24"/>
        </w:rPr>
        <w:t>4</w:t>
      </w:r>
      <w:r w:rsidRPr="007A5779">
        <w:rPr>
          <w:rFonts w:ascii="仿宋_GB2312" w:eastAsia="仿宋_GB2312" w:hAnsi="宋体" w:hint="eastAsia"/>
          <w:sz w:val="24"/>
        </w:rPr>
        <w:t>）近代警察有统一的制服。</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9</w:t>
      </w:r>
      <w:r w:rsidRPr="007A5779">
        <w:rPr>
          <w:rFonts w:ascii="仿宋_GB2312" w:eastAsia="仿宋_GB2312" w:hAnsi="宋体" w:hint="eastAsia"/>
          <w:sz w:val="24"/>
        </w:rPr>
        <w:t>．（</w:t>
      </w:r>
      <w:r w:rsidRPr="007A5779">
        <w:rPr>
          <w:rFonts w:ascii="仿宋_GB2312" w:eastAsia="仿宋_GB2312" w:hAnsi="宋体"/>
          <w:sz w:val="24"/>
        </w:rPr>
        <w:t>1</w:t>
      </w:r>
      <w:r w:rsidRPr="007A5779">
        <w:rPr>
          <w:rFonts w:ascii="仿宋_GB2312" w:eastAsia="仿宋_GB2312" w:hAnsi="宋体" w:hint="eastAsia"/>
          <w:sz w:val="24"/>
        </w:rPr>
        <w:t>）公民的政治权利和自由。（</w:t>
      </w:r>
      <w:r w:rsidRPr="007A5779">
        <w:rPr>
          <w:rFonts w:ascii="仿宋_GB2312" w:eastAsia="仿宋_GB2312" w:hAnsi="宋体"/>
          <w:sz w:val="24"/>
        </w:rPr>
        <w:t>2</w:t>
      </w:r>
      <w:r w:rsidRPr="007A5779">
        <w:rPr>
          <w:rFonts w:ascii="仿宋_GB2312" w:eastAsia="仿宋_GB2312" w:hAnsi="宋体" w:hint="eastAsia"/>
          <w:sz w:val="24"/>
        </w:rPr>
        <w:t>）公民的人身权利。（</w:t>
      </w:r>
      <w:r w:rsidRPr="007A5779">
        <w:rPr>
          <w:rFonts w:ascii="仿宋_GB2312" w:eastAsia="仿宋_GB2312" w:hAnsi="宋体"/>
          <w:sz w:val="24"/>
        </w:rPr>
        <w:t>3</w:t>
      </w:r>
      <w:r w:rsidRPr="007A5779">
        <w:rPr>
          <w:rFonts w:ascii="仿宋_GB2312" w:eastAsia="仿宋_GB2312" w:hAnsi="宋体" w:hint="eastAsia"/>
          <w:sz w:val="24"/>
        </w:rPr>
        <w:t>）公民的其他合法权益等。</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10</w:t>
      </w:r>
      <w:r w:rsidRPr="007A5779">
        <w:rPr>
          <w:rFonts w:ascii="仿宋_GB2312" w:eastAsia="仿宋_GB2312" w:hAnsi="宋体" w:hint="eastAsia"/>
          <w:sz w:val="24"/>
        </w:rPr>
        <w:t>．全面深化公安改革的主要任务是：（</w:t>
      </w:r>
      <w:r w:rsidRPr="007A5779">
        <w:rPr>
          <w:rFonts w:ascii="仿宋_GB2312" w:eastAsia="仿宋_GB2312" w:hAnsi="宋体"/>
          <w:sz w:val="24"/>
        </w:rPr>
        <w:t>1</w:t>
      </w:r>
      <w:r w:rsidRPr="007A5779">
        <w:rPr>
          <w:rFonts w:ascii="仿宋_GB2312" w:eastAsia="仿宋_GB2312" w:hAnsi="宋体" w:hint="eastAsia"/>
          <w:sz w:val="24"/>
        </w:rPr>
        <w:t>）健全维护国家安全工作机制。（</w:t>
      </w:r>
      <w:r w:rsidRPr="007A5779">
        <w:rPr>
          <w:rFonts w:ascii="仿宋_GB2312" w:eastAsia="仿宋_GB2312" w:hAnsi="宋体"/>
          <w:sz w:val="24"/>
        </w:rPr>
        <w:t>2</w:t>
      </w:r>
      <w:r w:rsidRPr="007A5779">
        <w:rPr>
          <w:rFonts w:ascii="仿宋_GB2312" w:eastAsia="仿宋_GB2312" w:hAnsi="宋体" w:hint="eastAsia"/>
          <w:sz w:val="24"/>
        </w:rPr>
        <w:t>）创新社会治安治理机制。（</w:t>
      </w:r>
      <w:r w:rsidRPr="007A5779">
        <w:rPr>
          <w:rFonts w:ascii="仿宋_GB2312" w:eastAsia="仿宋_GB2312" w:hAnsi="宋体"/>
          <w:sz w:val="24"/>
        </w:rPr>
        <w:t>3</w:t>
      </w:r>
      <w:r w:rsidRPr="007A5779">
        <w:rPr>
          <w:rFonts w:ascii="仿宋_GB2312" w:eastAsia="仿宋_GB2312" w:hAnsi="宋体" w:hint="eastAsia"/>
          <w:sz w:val="24"/>
        </w:rPr>
        <w:t>）深化公安行政管理改革。（</w:t>
      </w:r>
      <w:r w:rsidRPr="007A5779">
        <w:rPr>
          <w:rFonts w:ascii="仿宋_GB2312" w:eastAsia="仿宋_GB2312" w:hAnsi="宋体"/>
          <w:sz w:val="24"/>
        </w:rPr>
        <w:t>4</w:t>
      </w:r>
      <w:r w:rsidRPr="007A5779">
        <w:rPr>
          <w:rFonts w:ascii="仿宋_GB2312" w:eastAsia="仿宋_GB2312" w:hAnsi="宋体" w:hint="eastAsia"/>
          <w:sz w:val="24"/>
        </w:rPr>
        <w:t>）完善执法权力运行机制。（</w:t>
      </w:r>
      <w:r w:rsidRPr="007A5779">
        <w:rPr>
          <w:rFonts w:ascii="仿宋_GB2312" w:eastAsia="仿宋_GB2312" w:hAnsi="宋体"/>
          <w:sz w:val="24"/>
        </w:rPr>
        <w:t>5</w:t>
      </w:r>
      <w:r w:rsidRPr="007A5779">
        <w:rPr>
          <w:rFonts w:ascii="仿宋_GB2312" w:eastAsia="仿宋_GB2312" w:hAnsi="宋体" w:hint="eastAsia"/>
          <w:sz w:val="24"/>
        </w:rPr>
        <w:t>）完善公安机关管理体制。（</w:t>
      </w:r>
      <w:r w:rsidRPr="007A5779">
        <w:rPr>
          <w:rFonts w:ascii="仿宋_GB2312" w:eastAsia="仿宋_GB2312" w:hAnsi="宋体"/>
          <w:sz w:val="24"/>
        </w:rPr>
        <w:t>6</w:t>
      </w:r>
      <w:r w:rsidRPr="007A5779">
        <w:rPr>
          <w:rFonts w:ascii="仿宋_GB2312" w:eastAsia="仿宋_GB2312" w:hAnsi="宋体" w:hint="eastAsia"/>
          <w:sz w:val="24"/>
        </w:rPr>
        <w:t>）健全人民警察管理制度。</w:t>
      </w:r>
      <w:r w:rsidRPr="007A5779">
        <w:rPr>
          <w:rFonts w:ascii="仿宋_GB2312" w:eastAsia="仿宋_GB2312" w:hAnsi="宋体"/>
          <w:sz w:val="24"/>
        </w:rPr>
        <w:t xml:space="preserve"> </w:t>
      </w:r>
      <w:r w:rsidRPr="007A5779">
        <w:rPr>
          <w:rFonts w:ascii="仿宋_GB2312" w:eastAsia="仿宋_GB2312" w:hAnsi="宋体" w:hint="eastAsia"/>
          <w:sz w:val="24"/>
        </w:rPr>
        <w:t>（</w:t>
      </w:r>
      <w:r w:rsidRPr="007A5779">
        <w:rPr>
          <w:rFonts w:ascii="仿宋_GB2312" w:eastAsia="仿宋_GB2312" w:hAnsi="宋体"/>
          <w:sz w:val="24"/>
        </w:rPr>
        <w:t>7</w:t>
      </w:r>
      <w:r w:rsidRPr="007A5779">
        <w:rPr>
          <w:rFonts w:ascii="仿宋_GB2312" w:eastAsia="仿宋_GB2312" w:hAnsi="宋体" w:hint="eastAsia"/>
          <w:sz w:val="24"/>
        </w:rPr>
        <w:t>）规范警务辅助人员管理。</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三、论述</w:t>
      </w:r>
      <w:r w:rsidRPr="007A5779">
        <w:rPr>
          <w:rFonts w:ascii="黑体" w:eastAsia="黑体" w:hAnsi="黑体"/>
          <w:sz w:val="24"/>
        </w:rPr>
        <w:t>/</w:t>
      </w:r>
      <w:r w:rsidRPr="007A5779">
        <w:rPr>
          <w:rFonts w:ascii="黑体" w:eastAsia="黑体" w:hAnsi="黑体" w:hint="eastAsia"/>
          <w:sz w:val="24"/>
        </w:rPr>
        <w:t>案例分析题（第</w:t>
      </w:r>
      <w:r w:rsidRPr="007A5779">
        <w:rPr>
          <w:rFonts w:ascii="黑体" w:eastAsia="黑体" w:hAnsi="黑体"/>
          <w:sz w:val="24"/>
        </w:rPr>
        <w:t>11-12</w:t>
      </w:r>
      <w:r w:rsidRPr="007A5779">
        <w:rPr>
          <w:rFonts w:ascii="黑体" w:eastAsia="黑体" w:hAnsi="黑体" w:hint="eastAsia"/>
          <w:sz w:val="24"/>
        </w:rPr>
        <w:t>小题，每小题</w:t>
      </w:r>
      <w:r w:rsidRPr="007A5779">
        <w:rPr>
          <w:rFonts w:ascii="黑体" w:eastAsia="黑体" w:hAnsi="黑体"/>
          <w:sz w:val="24"/>
        </w:rPr>
        <w:t>15</w:t>
      </w:r>
      <w:r w:rsidRPr="007A5779">
        <w:rPr>
          <w:rFonts w:ascii="黑体" w:eastAsia="黑体" w:hAnsi="黑体" w:hint="eastAsia"/>
          <w:sz w:val="24"/>
        </w:rPr>
        <w:t>分，共</w:t>
      </w:r>
      <w:r w:rsidRPr="007A5779">
        <w:rPr>
          <w:rFonts w:ascii="黑体" w:eastAsia="黑体" w:hAnsi="黑体"/>
          <w:sz w:val="24"/>
        </w:rPr>
        <w:t>30</w:t>
      </w:r>
      <w:r w:rsidRPr="007A5779">
        <w:rPr>
          <w:rFonts w:ascii="黑体" w:eastAsia="黑体" w:hAnsi="黑体" w:hint="eastAsia"/>
          <w:sz w:val="24"/>
        </w:rPr>
        <w:t>分）</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11</w:t>
      </w:r>
      <w:r w:rsidRPr="007A5779">
        <w:rPr>
          <w:rFonts w:ascii="仿宋_GB2312" w:eastAsia="仿宋_GB2312" w:hAnsi="宋体" w:hint="eastAsia"/>
          <w:sz w:val="24"/>
        </w:rPr>
        <w:t>．答案要点：</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1</w:t>
      </w:r>
      <w:r w:rsidRPr="007A5779">
        <w:rPr>
          <w:rFonts w:ascii="仿宋_GB2312" w:eastAsia="仿宋_GB2312" w:hAnsi="宋体" w:hint="eastAsia"/>
          <w:sz w:val="24"/>
        </w:rPr>
        <w:t>）警察必须与国体保持一致。</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2</w:t>
      </w:r>
      <w:r w:rsidRPr="007A5779">
        <w:rPr>
          <w:rFonts w:ascii="仿宋_GB2312" w:eastAsia="仿宋_GB2312" w:hAnsi="宋体" w:hint="eastAsia"/>
          <w:sz w:val="24"/>
        </w:rPr>
        <w:t>）警察是国家机器的重要组成部分。</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3</w:t>
      </w:r>
      <w:r w:rsidRPr="007A5779">
        <w:rPr>
          <w:rFonts w:ascii="仿宋_GB2312" w:eastAsia="仿宋_GB2312" w:hAnsi="宋体" w:hint="eastAsia"/>
          <w:sz w:val="24"/>
        </w:rPr>
        <w:t>）警察是有实力的国家力量。</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4</w:t>
      </w:r>
      <w:r w:rsidRPr="007A5779">
        <w:rPr>
          <w:rFonts w:ascii="仿宋_GB2312" w:eastAsia="仿宋_GB2312" w:hAnsi="宋体" w:hint="eastAsia"/>
          <w:sz w:val="24"/>
        </w:rPr>
        <w:t>）警察的基本职能必须与国家基本职能保持一致。</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12</w:t>
      </w:r>
      <w:r w:rsidRPr="007A5779">
        <w:rPr>
          <w:rFonts w:ascii="仿宋_GB2312" w:eastAsia="仿宋_GB2312" w:hAnsi="宋体" w:hint="eastAsia"/>
          <w:sz w:val="24"/>
        </w:rPr>
        <w:t>．答案要点：</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李俊的身份是驻村民警。警务室被命名为李俊警务室意味着警务室的专职化探索。它体现出公安机关在新时期强化自身职能作用的一种探索。同时，还体现出新时期贯彻公安工作群众路线的优良传统：</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1</w:t>
      </w:r>
      <w:r w:rsidRPr="007A5779">
        <w:rPr>
          <w:rFonts w:ascii="仿宋_GB2312" w:eastAsia="仿宋_GB2312" w:hAnsi="宋体" w:hint="eastAsia"/>
          <w:sz w:val="24"/>
        </w:rPr>
        <w:t>）全心全意为人民服务是人民警察的宗旨。</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2</w:t>
      </w:r>
      <w:r w:rsidRPr="007A5779">
        <w:rPr>
          <w:rFonts w:ascii="仿宋_GB2312" w:eastAsia="仿宋_GB2312" w:hAnsi="宋体" w:hint="eastAsia"/>
          <w:sz w:val="24"/>
        </w:rPr>
        <w:t>）人民群众是维护社会治安的基本力量。</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3</w:t>
      </w:r>
      <w:r w:rsidRPr="007A5779">
        <w:rPr>
          <w:rFonts w:ascii="仿宋_GB2312" w:eastAsia="仿宋_GB2312" w:hAnsi="宋体" w:hint="eastAsia"/>
          <w:sz w:val="24"/>
        </w:rPr>
        <w:t>）公安工作有广泛的社会性，尤其离不开群众。</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4</w:t>
      </w:r>
      <w:r w:rsidRPr="007A5779">
        <w:rPr>
          <w:rFonts w:ascii="仿宋_GB2312" w:eastAsia="仿宋_GB2312" w:hAnsi="宋体" w:hint="eastAsia"/>
          <w:sz w:val="24"/>
        </w:rPr>
        <w:t>）处理好公安机关与人民群众的关系是调整各种社会关系的基础。</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5</w:t>
      </w:r>
      <w:r w:rsidRPr="007A5779">
        <w:rPr>
          <w:rFonts w:ascii="仿宋_GB2312" w:eastAsia="仿宋_GB2312" w:hAnsi="宋体" w:hint="eastAsia"/>
          <w:sz w:val="24"/>
        </w:rPr>
        <w:t>）公安工作离不开群众的监督。</w:t>
      </w:r>
      <w:r w:rsidRPr="007A5779">
        <w:rPr>
          <w:rFonts w:ascii="仿宋_GB2312" w:eastAsia="仿宋_GB2312" w:hAnsi="宋体"/>
          <w:sz w:val="24"/>
        </w:rPr>
        <w:t xml:space="preserve"> </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6</w:t>
      </w:r>
      <w:r w:rsidRPr="007A5779">
        <w:rPr>
          <w:rFonts w:ascii="仿宋_GB2312" w:eastAsia="仿宋_GB2312" w:hAnsi="宋体" w:hint="eastAsia"/>
          <w:sz w:val="24"/>
        </w:rPr>
        <w:t>）群众是解决警力不足的人力资源。</w:t>
      </w:r>
    </w:p>
    <w:p w:rsidR="00AF1058" w:rsidRPr="007A5779" w:rsidRDefault="00AF1058" w:rsidP="00FD4E48"/>
    <w:p w:rsidR="00AF1058" w:rsidRPr="007A5779" w:rsidRDefault="00AF1058" w:rsidP="005C04FB">
      <w:pPr>
        <w:pStyle w:val="Heading1"/>
        <w:jc w:val="center"/>
        <w:rPr>
          <w:rFonts w:ascii="黑体" w:eastAsia="黑体" w:hAnsi="黑体"/>
          <w:sz w:val="28"/>
          <w:szCs w:val="28"/>
        </w:rPr>
      </w:pPr>
      <w:r w:rsidRPr="007A5779">
        <w:rPr>
          <w:rFonts w:ascii="黑体" w:eastAsia="黑体" w:hAnsi="黑体" w:hint="eastAsia"/>
          <w:sz w:val="28"/>
          <w:szCs w:val="28"/>
        </w:rPr>
        <w:t>Ⅵ</w:t>
      </w:r>
      <w:r w:rsidRPr="007A5779">
        <w:rPr>
          <w:rFonts w:ascii="黑体" w:eastAsia="黑体" w:hAnsi="黑体"/>
          <w:sz w:val="28"/>
          <w:szCs w:val="28"/>
        </w:rPr>
        <w:t>.</w:t>
      </w:r>
      <w:r w:rsidRPr="007A5779">
        <w:rPr>
          <w:rFonts w:ascii="黑体" w:eastAsia="黑体" w:hAnsi="黑体" w:hint="eastAsia"/>
          <w:sz w:val="28"/>
          <w:szCs w:val="28"/>
        </w:rPr>
        <w:t>参考书目</w:t>
      </w:r>
    </w:p>
    <w:p w:rsidR="00AF1058" w:rsidRPr="007A5779" w:rsidRDefault="00AF1058" w:rsidP="00DA161D">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可参考各高等院校的相关教材和专家学者的有关著述。</w:t>
      </w:r>
    </w:p>
    <w:bookmarkEnd w:id="0"/>
    <w:p w:rsidR="00AF1058" w:rsidRPr="007A5779" w:rsidRDefault="00AF1058" w:rsidP="003C5BAD">
      <w:pPr>
        <w:spacing w:line="440" w:lineRule="exact"/>
        <w:ind w:firstLine="420"/>
        <w:rPr>
          <w:rFonts w:ascii="仿宋_GB2312" w:eastAsia="仿宋_GB2312" w:hAnsi="宋体"/>
          <w:sz w:val="24"/>
        </w:rPr>
      </w:pPr>
    </w:p>
    <w:p w:rsidR="00AF1058" w:rsidRPr="007A5779" w:rsidRDefault="00AF1058" w:rsidP="00FE1F59">
      <w:pPr>
        <w:pStyle w:val="Heading1"/>
        <w:jc w:val="center"/>
        <w:rPr>
          <w:rFonts w:ascii="黑体" w:eastAsia="黑体" w:hAnsi="黑体"/>
          <w:sz w:val="28"/>
          <w:szCs w:val="28"/>
        </w:rPr>
      </w:pPr>
      <w:r w:rsidRPr="007A5779">
        <w:rPr>
          <w:rFonts w:ascii="黑体" w:eastAsia="黑体" w:hAnsi="黑体" w:hint="eastAsia"/>
          <w:sz w:val="28"/>
          <w:szCs w:val="28"/>
        </w:rPr>
        <w:t>第二部分</w:t>
      </w:r>
      <w:r w:rsidRPr="007A5779">
        <w:rPr>
          <w:rFonts w:ascii="黑体" w:eastAsia="黑体" w:hAnsi="黑体"/>
          <w:sz w:val="28"/>
          <w:szCs w:val="28"/>
        </w:rPr>
        <w:t xml:space="preserve">   </w:t>
      </w:r>
      <w:r w:rsidRPr="007A5779">
        <w:rPr>
          <w:rFonts w:ascii="黑体" w:eastAsia="黑体" w:hAnsi="黑体" w:hint="eastAsia"/>
          <w:sz w:val="28"/>
          <w:szCs w:val="28"/>
        </w:rPr>
        <w:t>公文写作（</w:t>
      </w:r>
      <w:r w:rsidRPr="007A5779">
        <w:rPr>
          <w:rFonts w:ascii="黑体" w:eastAsia="黑体" w:hAnsi="黑体"/>
          <w:sz w:val="28"/>
          <w:szCs w:val="28"/>
        </w:rPr>
        <w:t>75</w:t>
      </w:r>
      <w:r w:rsidRPr="007A5779">
        <w:rPr>
          <w:rFonts w:ascii="黑体" w:eastAsia="黑体" w:hAnsi="黑体" w:hint="eastAsia"/>
          <w:sz w:val="28"/>
          <w:szCs w:val="28"/>
        </w:rPr>
        <w:t>分）</w:t>
      </w:r>
    </w:p>
    <w:p w:rsidR="00AF1058" w:rsidRPr="007A5779" w:rsidRDefault="00AF1058" w:rsidP="00D45895">
      <w:pPr>
        <w:pStyle w:val="Heading1"/>
        <w:jc w:val="center"/>
        <w:rPr>
          <w:rFonts w:ascii="黑体" w:eastAsia="黑体" w:hAnsi="黑体"/>
          <w:sz w:val="28"/>
          <w:szCs w:val="28"/>
        </w:rPr>
      </w:pPr>
      <w:r w:rsidRPr="007A5779">
        <w:rPr>
          <w:rFonts w:ascii="黑体" w:eastAsia="黑体" w:hAnsi="黑体" w:hint="eastAsia"/>
          <w:sz w:val="28"/>
          <w:szCs w:val="28"/>
        </w:rPr>
        <w:t>Ⅰ</w:t>
      </w:r>
      <w:r w:rsidRPr="007A5779">
        <w:rPr>
          <w:rFonts w:ascii="黑体" w:eastAsia="黑体" w:hAnsi="黑体"/>
          <w:sz w:val="28"/>
          <w:szCs w:val="28"/>
        </w:rPr>
        <w:t>.</w:t>
      </w:r>
      <w:r w:rsidRPr="007A5779">
        <w:rPr>
          <w:rFonts w:ascii="黑体" w:eastAsia="黑体" w:hAnsi="黑体" w:hint="eastAsia"/>
          <w:sz w:val="28"/>
          <w:szCs w:val="28"/>
        </w:rPr>
        <w:t>考</w:t>
      </w:r>
      <w:r w:rsidRPr="007A5779">
        <w:rPr>
          <w:rFonts w:ascii="黑体" w:eastAsia="黑体" w:hAnsi="黑体"/>
          <w:sz w:val="28"/>
          <w:szCs w:val="28"/>
        </w:rPr>
        <w:t xml:space="preserve"> </w:t>
      </w:r>
      <w:r w:rsidRPr="007A5779">
        <w:rPr>
          <w:rFonts w:ascii="黑体" w:eastAsia="黑体" w:hAnsi="黑体" w:hint="eastAsia"/>
          <w:sz w:val="28"/>
          <w:szCs w:val="28"/>
        </w:rPr>
        <w:t>查</w:t>
      </w:r>
      <w:r w:rsidRPr="007A5779">
        <w:rPr>
          <w:rFonts w:ascii="黑体" w:eastAsia="黑体" w:hAnsi="黑体"/>
          <w:sz w:val="28"/>
          <w:szCs w:val="28"/>
        </w:rPr>
        <w:t xml:space="preserve"> </w:t>
      </w:r>
      <w:r w:rsidRPr="007A5779">
        <w:rPr>
          <w:rFonts w:ascii="黑体" w:eastAsia="黑体" w:hAnsi="黑体" w:hint="eastAsia"/>
          <w:sz w:val="28"/>
          <w:szCs w:val="28"/>
        </w:rPr>
        <w:t>目</w:t>
      </w:r>
      <w:r w:rsidRPr="007A5779">
        <w:rPr>
          <w:rFonts w:ascii="黑体" w:eastAsia="黑体" w:hAnsi="黑体"/>
          <w:sz w:val="28"/>
          <w:szCs w:val="28"/>
        </w:rPr>
        <w:t xml:space="preserve"> </w:t>
      </w:r>
      <w:r w:rsidRPr="007A5779">
        <w:rPr>
          <w:rFonts w:ascii="黑体" w:eastAsia="黑体" w:hAnsi="黑体" w:hint="eastAsia"/>
          <w:sz w:val="28"/>
          <w:szCs w:val="28"/>
        </w:rPr>
        <w:t>标</w:t>
      </w:r>
    </w:p>
    <w:p w:rsidR="00AF1058" w:rsidRPr="007A5779" w:rsidRDefault="00AF1058" w:rsidP="007A6814">
      <w:pPr>
        <w:spacing w:beforeLines="50" w:line="440" w:lineRule="exact"/>
        <w:ind w:firstLineChars="171" w:firstLine="31680"/>
        <w:rPr>
          <w:rFonts w:ascii="仿宋_GB2312" w:eastAsia="仿宋_GB2312" w:hAnsi="宋体"/>
          <w:sz w:val="24"/>
        </w:rPr>
      </w:pPr>
      <w:r w:rsidRPr="007A5779">
        <w:rPr>
          <w:rFonts w:ascii="仿宋_GB2312" w:eastAsia="仿宋_GB2312" w:hAnsi="宋体" w:hint="eastAsia"/>
          <w:sz w:val="24"/>
        </w:rPr>
        <w:t>要求考生具有掌握公文写作基础知识的基本素质，正确把握常见公文的写作方法与技巧。具体包括：</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．了解有关公文写作的基本知识。</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．把握公文对主旨的要求及标题的正确拟定。</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．熟练掌握法定公文的写作方法与技巧。</w:t>
      </w:r>
      <w:r w:rsidRPr="007A5779">
        <w:rPr>
          <w:rFonts w:ascii="仿宋_GB2312" w:eastAsia="仿宋_GB2312" w:hAnsi="宋体"/>
          <w:sz w:val="24"/>
        </w:rPr>
        <w:t xml:space="preserve"> </w:t>
      </w:r>
    </w:p>
    <w:p w:rsidR="00AF1058" w:rsidRPr="007A5779" w:rsidRDefault="00AF1058" w:rsidP="00D45895">
      <w:pPr>
        <w:pStyle w:val="Heading1"/>
        <w:jc w:val="center"/>
        <w:rPr>
          <w:rFonts w:ascii="黑体" w:eastAsia="黑体" w:hAnsi="黑体"/>
          <w:sz w:val="28"/>
          <w:szCs w:val="28"/>
        </w:rPr>
      </w:pPr>
      <w:r w:rsidRPr="007A5779">
        <w:rPr>
          <w:rFonts w:ascii="黑体" w:eastAsia="黑体" w:hAnsi="黑体" w:hint="eastAsia"/>
          <w:sz w:val="28"/>
          <w:szCs w:val="28"/>
        </w:rPr>
        <w:t>Ⅱ</w:t>
      </w:r>
      <w:r w:rsidRPr="007A5779">
        <w:rPr>
          <w:rFonts w:ascii="黑体" w:eastAsia="黑体" w:hAnsi="黑体"/>
          <w:sz w:val="28"/>
          <w:szCs w:val="28"/>
        </w:rPr>
        <w:t>.</w:t>
      </w:r>
      <w:r w:rsidRPr="007A5779">
        <w:rPr>
          <w:rFonts w:ascii="黑体" w:eastAsia="黑体" w:hAnsi="黑体" w:hint="eastAsia"/>
          <w:sz w:val="28"/>
          <w:szCs w:val="28"/>
        </w:rPr>
        <w:t>科目分值和试卷题型结构</w:t>
      </w:r>
    </w:p>
    <w:p w:rsidR="00AF1058" w:rsidRPr="007A5779" w:rsidRDefault="00AF1058" w:rsidP="00183467">
      <w:pPr>
        <w:spacing w:beforeLines="50" w:line="440" w:lineRule="exact"/>
        <w:rPr>
          <w:rFonts w:ascii="黑体" w:eastAsia="黑体" w:hAnsi="黑体"/>
          <w:sz w:val="24"/>
        </w:rPr>
      </w:pPr>
      <w:r w:rsidRPr="007A5779">
        <w:rPr>
          <w:rFonts w:ascii="黑体" w:eastAsia="黑体" w:hAnsi="黑体" w:hint="eastAsia"/>
          <w:sz w:val="24"/>
        </w:rPr>
        <w:t>一、科目分值及考试时间</w:t>
      </w:r>
    </w:p>
    <w:p w:rsidR="00AF1058" w:rsidRPr="007A5779" w:rsidRDefault="00AF1058" w:rsidP="007A6814">
      <w:pPr>
        <w:spacing w:line="440" w:lineRule="exact"/>
        <w:ind w:firstLineChars="171" w:firstLine="31680"/>
        <w:rPr>
          <w:rFonts w:ascii="仿宋_GB2312" w:eastAsia="仿宋_GB2312" w:hAnsi="宋体"/>
          <w:sz w:val="24"/>
        </w:rPr>
      </w:pPr>
      <w:r w:rsidRPr="007A5779">
        <w:rPr>
          <w:rFonts w:ascii="仿宋_GB2312" w:eastAsia="仿宋_GB2312" w:hAnsi="宋体" w:hint="eastAsia"/>
          <w:sz w:val="24"/>
        </w:rPr>
        <w:t>《警务硕士专业综合》（科目代码：</w:t>
      </w:r>
      <w:r w:rsidRPr="007A5779">
        <w:rPr>
          <w:rFonts w:ascii="仿宋_GB2312" w:eastAsia="仿宋_GB2312" w:hAnsi="宋体"/>
          <w:sz w:val="24"/>
        </w:rPr>
        <w:t>438</w:t>
      </w:r>
      <w:r w:rsidRPr="007A5779">
        <w:rPr>
          <w:rFonts w:ascii="仿宋_GB2312" w:eastAsia="仿宋_GB2312" w:hAnsi="宋体" w:hint="eastAsia"/>
          <w:sz w:val="24"/>
        </w:rPr>
        <w:t>）整张试卷满分为</w:t>
      </w:r>
      <w:r w:rsidRPr="007A5779">
        <w:rPr>
          <w:rFonts w:ascii="仿宋_GB2312" w:eastAsia="仿宋_GB2312" w:hAnsi="宋体"/>
          <w:sz w:val="24"/>
        </w:rPr>
        <w:t>150</w:t>
      </w:r>
      <w:r w:rsidRPr="007A5779">
        <w:rPr>
          <w:rFonts w:ascii="仿宋_GB2312" w:eastAsia="仿宋_GB2312" w:hAnsi="宋体" w:hint="eastAsia"/>
          <w:sz w:val="24"/>
        </w:rPr>
        <w:t>分，答题时间为</w:t>
      </w:r>
      <w:r w:rsidRPr="007A5779">
        <w:rPr>
          <w:rFonts w:ascii="仿宋_GB2312" w:eastAsia="仿宋_GB2312" w:hAnsi="宋体"/>
          <w:sz w:val="24"/>
        </w:rPr>
        <w:t>180</w:t>
      </w:r>
      <w:r w:rsidRPr="007A5779">
        <w:rPr>
          <w:rFonts w:ascii="仿宋_GB2312" w:eastAsia="仿宋_GB2312" w:hAnsi="宋体" w:hint="eastAsia"/>
          <w:sz w:val="24"/>
        </w:rPr>
        <w:t>分钟。试卷内容包括“公安学基础”和“公文写作”两个子科目。本科目“公文写作”分值为</w:t>
      </w:r>
      <w:r w:rsidRPr="007A5779">
        <w:rPr>
          <w:rFonts w:ascii="仿宋_GB2312" w:eastAsia="仿宋_GB2312" w:hAnsi="宋体"/>
          <w:sz w:val="24"/>
        </w:rPr>
        <w:t>75</w:t>
      </w:r>
      <w:r w:rsidRPr="007A5779">
        <w:rPr>
          <w:rFonts w:ascii="仿宋_GB2312" w:eastAsia="仿宋_GB2312" w:hAnsi="宋体" w:hint="eastAsia"/>
          <w:sz w:val="24"/>
        </w:rPr>
        <w:t>分，答题时间建议</w:t>
      </w:r>
      <w:r w:rsidRPr="007A5779">
        <w:rPr>
          <w:rFonts w:ascii="仿宋_GB2312" w:eastAsia="仿宋_GB2312" w:hAnsi="宋体"/>
          <w:sz w:val="24"/>
        </w:rPr>
        <w:t>90</w:t>
      </w:r>
      <w:r w:rsidRPr="007A5779">
        <w:rPr>
          <w:rFonts w:ascii="仿宋_GB2312" w:eastAsia="仿宋_GB2312" w:hAnsi="宋体" w:hint="eastAsia"/>
          <w:sz w:val="24"/>
        </w:rPr>
        <w:t>分钟。</w:t>
      </w:r>
    </w:p>
    <w:p w:rsidR="00AF1058" w:rsidRPr="007A5779" w:rsidRDefault="00AF1058" w:rsidP="00D45895">
      <w:pPr>
        <w:spacing w:line="440" w:lineRule="exact"/>
        <w:rPr>
          <w:rFonts w:ascii="黑体" w:eastAsia="黑体" w:hAnsi="黑体"/>
          <w:sz w:val="24"/>
        </w:rPr>
      </w:pPr>
      <w:r w:rsidRPr="007A5779">
        <w:rPr>
          <w:rFonts w:ascii="黑体" w:eastAsia="黑体" w:hAnsi="黑体" w:hint="eastAsia"/>
          <w:sz w:val="24"/>
        </w:rPr>
        <w:t>二、答题方式</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答题方式为闭卷、笔试。</w:t>
      </w:r>
    </w:p>
    <w:p w:rsidR="00AF1058" w:rsidRPr="007A5779" w:rsidRDefault="00AF1058" w:rsidP="00D45895">
      <w:pPr>
        <w:spacing w:line="440" w:lineRule="exact"/>
        <w:rPr>
          <w:rFonts w:ascii="黑体" w:eastAsia="黑体" w:hAnsi="黑体"/>
          <w:sz w:val="24"/>
        </w:rPr>
      </w:pPr>
      <w:r w:rsidRPr="007A5779">
        <w:rPr>
          <w:rFonts w:ascii="黑体" w:eastAsia="黑体" w:hAnsi="黑体" w:hint="eastAsia"/>
          <w:sz w:val="24"/>
        </w:rPr>
        <w:t>三、试卷题型结构</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．公文标题改错（修改不规范公文标题，使其符合法定公文的主旨要求与规范化的标题要求）。</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．实例写作（常用法定公文的实例写作，在常用法定公文中选择</w:t>
      </w:r>
      <w:r w:rsidRPr="007A5779">
        <w:rPr>
          <w:rFonts w:ascii="仿宋_GB2312" w:eastAsia="仿宋_GB2312" w:hAnsi="宋体"/>
          <w:sz w:val="24"/>
        </w:rPr>
        <w:t>2</w:t>
      </w:r>
      <w:r w:rsidRPr="007A5779">
        <w:rPr>
          <w:rFonts w:ascii="仿宋_GB2312" w:eastAsia="仿宋_GB2312" w:hAnsi="宋体" w:hint="eastAsia"/>
          <w:sz w:val="24"/>
        </w:rPr>
        <w:t>至</w:t>
      </w:r>
      <w:r w:rsidRPr="007A5779">
        <w:rPr>
          <w:rFonts w:ascii="仿宋_GB2312" w:eastAsia="仿宋_GB2312" w:hAnsi="宋体"/>
          <w:sz w:val="24"/>
        </w:rPr>
        <w:t>3</w:t>
      </w:r>
      <w:r w:rsidRPr="007A5779">
        <w:rPr>
          <w:rFonts w:ascii="仿宋_GB2312" w:eastAsia="仿宋_GB2312" w:hAnsi="宋体" w:hint="eastAsia"/>
          <w:sz w:val="24"/>
        </w:rPr>
        <w:t>题，如请示、批复、通知，报告、通报等）。</w:t>
      </w:r>
    </w:p>
    <w:p w:rsidR="00AF1058" w:rsidRPr="007A5779" w:rsidRDefault="00AF1058" w:rsidP="006D7B15">
      <w:pPr>
        <w:pStyle w:val="Heading1"/>
        <w:jc w:val="center"/>
        <w:rPr>
          <w:rFonts w:ascii="黑体" w:eastAsia="黑体" w:hAnsi="黑体"/>
          <w:sz w:val="28"/>
          <w:szCs w:val="28"/>
        </w:rPr>
      </w:pPr>
      <w:r w:rsidRPr="007A5779">
        <w:rPr>
          <w:rFonts w:ascii="黑体" w:eastAsia="黑体" w:hAnsi="黑体" w:hint="eastAsia"/>
          <w:sz w:val="28"/>
          <w:szCs w:val="28"/>
        </w:rPr>
        <w:t>Ⅲ</w:t>
      </w:r>
      <w:r w:rsidRPr="007A5779">
        <w:rPr>
          <w:rFonts w:ascii="黑体" w:eastAsia="黑体" w:hAnsi="黑体"/>
          <w:sz w:val="28"/>
          <w:szCs w:val="28"/>
        </w:rPr>
        <w:t xml:space="preserve">. </w:t>
      </w:r>
      <w:r w:rsidRPr="007A5779">
        <w:rPr>
          <w:rFonts w:ascii="黑体" w:eastAsia="黑体" w:hAnsi="黑体" w:hint="eastAsia"/>
          <w:sz w:val="28"/>
          <w:szCs w:val="28"/>
        </w:rPr>
        <w:t>考查内容</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一、公文写作的意义与方法、性质与特点、写作人员素养。</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二、公文写作的构成要素：主旨提炼、材料组合、逻辑性结构、语言规范化、表达方式。</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三、公文写作的格式化要求：发文字号、签发人、部分特定公文的特定用语、附件位置、公章与落款日期等。（新增）</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四、法定公文的实用性写作：如指示；决定、会议纪要、公报、公告、通告、议案、意见、报告、请示、批复；通知、通报、条例、规定等。</w:t>
      </w:r>
    </w:p>
    <w:p w:rsidR="00AF1058" w:rsidRPr="007A5779" w:rsidRDefault="00AF1058" w:rsidP="003C22F9">
      <w:pPr>
        <w:pStyle w:val="Heading1"/>
        <w:jc w:val="center"/>
        <w:rPr>
          <w:rFonts w:ascii="黑体" w:eastAsia="黑体" w:hAnsi="黑体"/>
          <w:sz w:val="28"/>
          <w:szCs w:val="28"/>
        </w:rPr>
      </w:pPr>
      <w:r w:rsidRPr="007A5779">
        <w:rPr>
          <w:rFonts w:ascii="黑体" w:eastAsia="黑体" w:hAnsi="黑体" w:hint="eastAsia"/>
          <w:sz w:val="28"/>
          <w:szCs w:val="28"/>
        </w:rPr>
        <w:t>Ⅳ．参考试题</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一、修改下列有病句的公文标题或者繁琐拗口的公文标题，以使其简约、顺畅；或将事务性公文修改为法定公文的标题（第</w:t>
      </w:r>
      <w:r w:rsidRPr="007A5779">
        <w:rPr>
          <w:rFonts w:ascii="黑体" w:eastAsia="黑体" w:hAnsi="黑体"/>
          <w:sz w:val="24"/>
        </w:rPr>
        <w:t>1-5</w:t>
      </w:r>
      <w:r w:rsidRPr="007A5779">
        <w:rPr>
          <w:rFonts w:ascii="黑体" w:eastAsia="黑体" w:hAnsi="黑体" w:hint="eastAsia"/>
          <w:sz w:val="24"/>
        </w:rPr>
        <w:t>小题，每小题</w:t>
      </w:r>
      <w:r w:rsidRPr="007A5779">
        <w:rPr>
          <w:rFonts w:ascii="黑体" w:eastAsia="黑体" w:hAnsi="黑体"/>
          <w:sz w:val="24"/>
        </w:rPr>
        <w:t>2</w:t>
      </w:r>
      <w:r w:rsidRPr="007A5779">
        <w:rPr>
          <w:rFonts w:ascii="黑体" w:eastAsia="黑体" w:hAnsi="黑体" w:hint="eastAsia"/>
          <w:sz w:val="24"/>
        </w:rPr>
        <w:t>分，共</w:t>
      </w:r>
      <w:r w:rsidRPr="007A5779">
        <w:rPr>
          <w:rFonts w:ascii="黑体" w:eastAsia="黑体" w:hAnsi="黑体"/>
          <w:sz w:val="24"/>
        </w:rPr>
        <w:t>10</w:t>
      </w:r>
      <w:r w:rsidRPr="007A5779">
        <w:rPr>
          <w:rFonts w:ascii="黑体" w:eastAsia="黑体" w:hAnsi="黑体" w:hint="eastAsia"/>
          <w:sz w:val="24"/>
        </w:rPr>
        <w:t>分）</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．福建省人民政府办公厅转发《农业厅关于当前调整农业生产结构若干意见》的通知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．关于转发中共中央纪委《关于转发中共吉林省纪委＜关于梨树县农民王树国进京上访中有关党员干部责任问题的通报＞的通报》的通报</w:t>
      </w:r>
      <w:r w:rsidRPr="007A5779">
        <w:rPr>
          <w:rFonts w:ascii="仿宋_GB2312" w:eastAsia="仿宋_GB2312" w:hAnsi="宋体"/>
          <w:sz w:val="24"/>
        </w:rPr>
        <w:t xml:space="preserve"> </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．湖北省人民政府就</w:t>
      </w:r>
      <w:r>
        <w:rPr>
          <w:rFonts w:ascii="仿宋_GB2312" w:eastAsia="仿宋_GB2312" w:hAnsi="宋体" w:hint="eastAsia"/>
          <w:sz w:val="24"/>
        </w:rPr>
        <w:t>国徽</w:t>
      </w:r>
      <w:r w:rsidRPr="007A5779">
        <w:rPr>
          <w:rFonts w:ascii="仿宋_GB2312" w:eastAsia="仿宋_GB2312" w:hAnsi="宋体" w:hint="eastAsia"/>
          <w:sz w:val="24"/>
        </w:rPr>
        <w:t>悬挂问题给国务院的函</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．中国科学院关于呈请审批学部委员增补名单的报告</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5</w:t>
      </w:r>
      <w:r w:rsidRPr="007A5779">
        <w:rPr>
          <w:rFonts w:ascii="仿宋_GB2312" w:eastAsia="仿宋_GB2312" w:hAnsi="宋体" w:hint="eastAsia"/>
          <w:sz w:val="24"/>
        </w:rPr>
        <w:t>．</w:t>
      </w:r>
      <w:r w:rsidRPr="007A5779">
        <w:rPr>
          <w:rFonts w:ascii="仿宋_GB2312" w:eastAsia="仿宋_GB2312" w:hAnsi="宋体"/>
          <w:sz w:val="24"/>
        </w:rPr>
        <w:t>XXX</w:t>
      </w:r>
      <w:r w:rsidRPr="007A5779">
        <w:rPr>
          <w:rFonts w:ascii="仿宋_GB2312" w:eastAsia="仿宋_GB2312" w:hAnsi="宋体" w:hint="eastAsia"/>
          <w:sz w:val="24"/>
        </w:rPr>
        <w:t>省</w:t>
      </w:r>
      <w:r w:rsidRPr="007A5779">
        <w:rPr>
          <w:rFonts w:ascii="仿宋_GB2312" w:eastAsia="仿宋_GB2312" w:hAnsi="宋体"/>
          <w:sz w:val="24"/>
        </w:rPr>
        <w:t>XXXXXX</w:t>
      </w:r>
      <w:r w:rsidRPr="007A5779">
        <w:rPr>
          <w:rFonts w:ascii="仿宋_GB2312" w:eastAsia="仿宋_GB2312" w:hAnsi="宋体" w:hint="eastAsia"/>
          <w:sz w:val="24"/>
        </w:rPr>
        <w:t>局四十五岁以下干部培训规划</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二、公文写作（第</w:t>
      </w:r>
      <w:r w:rsidRPr="007A5779">
        <w:rPr>
          <w:rFonts w:ascii="黑体" w:eastAsia="黑体" w:hAnsi="黑体"/>
          <w:sz w:val="24"/>
        </w:rPr>
        <w:t>6-7</w:t>
      </w:r>
      <w:r w:rsidRPr="007A5779">
        <w:rPr>
          <w:rFonts w:ascii="黑体" w:eastAsia="黑体" w:hAnsi="黑体" w:hint="eastAsia"/>
          <w:sz w:val="24"/>
        </w:rPr>
        <w:t>小题，第</w:t>
      </w:r>
      <w:r w:rsidRPr="007A5779">
        <w:rPr>
          <w:rFonts w:ascii="黑体" w:eastAsia="黑体" w:hAnsi="黑体"/>
          <w:sz w:val="24"/>
        </w:rPr>
        <w:t>6</w:t>
      </w:r>
      <w:r w:rsidRPr="007A5779">
        <w:rPr>
          <w:rFonts w:ascii="黑体" w:eastAsia="黑体" w:hAnsi="黑体" w:hint="eastAsia"/>
          <w:sz w:val="24"/>
        </w:rPr>
        <w:t>小题</w:t>
      </w:r>
      <w:r w:rsidRPr="007A5779">
        <w:rPr>
          <w:rFonts w:ascii="黑体" w:eastAsia="黑体" w:hAnsi="黑体"/>
          <w:sz w:val="24"/>
        </w:rPr>
        <w:t>30</w:t>
      </w:r>
      <w:r w:rsidRPr="007A5779">
        <w:rPr>
          <w:rFonts w:ascii="黑体" w:eastAsia="黑体" w:hAnsi="黑体" w:hint="eastAsia"/>
          <w:sz w:val="24"/>
        </w:rPr>
        <w:t>分，第</w:t>
      </w:r>
      <w:r w:rsidRPr="007A5779">
        <w:rPr>
          <w:rFonts w:ascii="黑体" w:eastAsia="黑体" w:hAnsi="黑体"/>
          <w:sz w:val="24"/>
        </w:rPr>
        <w:t>7</w:t>
      </w:r>
      <w:r w:rsidRPr="007A5779">
        <w:rPr>
          <w:rFonts w:ascii="黑体" w:eastAsia="黑体" w:hAnsi="黑体" w:hint="eastAsia"/>
          <w:sz w:val="24"/>
        </w:rPr>
        <w:t>小题</w:t>
      </w:r>
      <w:r w:rsidRPr="007A5779">
        <w:rPr>
          <w:rFonts w:ascii="黑体" w:eastAsia="黑体" w:hAnsi="黑体"/>
          <w:sz w:val="24"/>
        </w:rPr>
        <w:t>35</w:t>
      </w:r>
      <w:r w:rsidRPr="007A5779">
        <w:rPr>
          <w:rFonts w:ascii="黑体" w:eastAsia="黑体" w:hAnsi="黑体" w:hint="eastAsia"/>
          <w:sz w:val="24"/>
        </w:rPr>
        <w:t>分，共</w:t>
      </w:r>
      <w:r w:rsidRPr="007A5779">
        <w:rPr>
          <w:rFonts w:ascii="黑体" w:eastAsia="黑体" w:hAnsi="黑体"/>
          <w:sz w:val="24"/>
        </w:rPr>
        <w:t>65</w:t>
      </w:r>
      <w:r w:rsidRPr="007A5779">
        <w:rPr>
          <w:rFonts w:ascii="黑体" w:eastAsia="黑体" w:hAnsi="黑体" w:hint="eastAsia"/>
          <w:sz w:val="24"/>
        </w:rPr>
        <w:t>分）</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6</w:t>
      </w:r>
      <w:r w:rsidRPr="007A5779">
        <w:rPr>
          <w:rFonts w:ascii="仿宋_GB2312" w:eastAsia="仿宋_GB2312" w:hAnsi="宋体" w:hint="eastAsia"/>
          <w:sz w:val="24"/>
        </w:rPr>
        <w:t>．请以</w:t>
      </w:r>
      <w:r w:rsidRPr="007A5779">
        <w:rPr>
          <w:rFonts w:ascii="仿宋_GB2312" w:eastAsia="仿宋_GB2312" w:hAnsi="宋体"/>
          <w:sz w:val="24"/>
        </w:rPr>
        <w:t xml:space="preserve">X X </w:t>
      </w:r>
      <w:r w:rsidRPr="007A5779">
        <w:rPr>
          <w:rFonts w:ascii="仿宋_GB2312" w:eastAsia="仿宋_GB2312" w:hAnsi="宋体" w:hint="eastAsia"/>
          <w:sz w:val="24"/>
        </w:rPr>
        <w:t>部办公厅的名义向所属各单位下发一份关于禁止工作人员上班时间饮酒的通知。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要求：</w:t>
      </w:r>
      <w:r w:rsidRPr="007A5779">
        <w:rPr>
          <w:rFonts w:ascii="仿宋_GB2312" w:eastAsia="仿宋_GB2312" w:hAnsi="宋体"/>
          <w:sz w:val="24"/>
        </w:rPr>
        <w:tab/>
      </w:r>
      <w:r w:rsidRPr="007A5779">
        <w:rPr>
          <w:rFonts w:ascii="仿宋_GB2312" w:eastAsia="仿宋_GB2312" w:hAnsi="宋体" w:hint="eastAsia"/>
          <w:sz w:val="24"/>
        </w:rPr>
        <w:t>（</w:t>
      </w:r>
      <w:r w:rsidRPr="007A5779">
        <w:rPr>
          <w:rFonts w:ascii="仿宋_GB2312" w:eastAsia="仿宋_GB2312" w:hAnsi="宋体"/>
          <w:sz w:val="24"/>
        </w:rPr>
        <w:t>1</w:t>
      </w:r>
      <w:r w:rsidRPr="007A5779">
        <w:rPr>
          <w:rFonts w:ascii="仿宋_GB2312" w:eastAsia="仿宋_GB2312" w:hAnsi="宋体" w:hint="eastAsia"/>
          <w:sz w:val="24"/>
        </w:rPr>
        <w:t>）格式规范；</w:t>
      </w:r>
    </w:p>
    <w:p w:rsidR="00AF1058" w:rsidRPr="007A5779" w:rsidRDefault="00AF1058" w:rsidP="007A6814">
      <w:pPr>
        <w:spacing w:line="440" w:lineRule="exact"/>
        <w:ind w:left="780" w:firstLineChars="200"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2</w:t>
      </w:r>
      <w:r w:rsidRPr="007A5779">
        <w:rPr>
          <w:rFonts w:ascii="仿宋_GB2312" w:eastAsia="仿宋_GB2312" w:hAnsi="宋体" w:hint="eastAsia"/>
          <w:sz w:val="24"/>
        </w:rPr>
        <w:t>）禁酒条款切实可行，便于检查监督；</w:t>
      </w:r>
    </w:p>
    <w:p w:rsidR="00AF1058" w:rsidRPr="007A5779" w:rsidRDefault="00AF1058" w:rsidP="007A6814">
      <w:pPr>
        <w:spacing w:line="440" w:lineRule="exact"/>
        <w:ind w:left="780" w:firstLineChars="200"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3</w:t>
      </w:r>
      <w:r w:rsidRPr="007A5779">
        <w:rPr>
          <w:rFonts w:ascii="仿宋_GB2312" w:eastAsia="仿宋_GB2312" w:hAnsi="宋体" w:hint="eastAsia"/>
          <w:sz w:val="24"/>
        </w:rPr>
        <w:t>）篇幅在</w:t>
      </w:r>
      <w:r w:rsidRPr="007A5779">
        <w:rPr>
          <w:rFonts w:ascii="仿宋_GB2312" w:eastAsia="仿宋_GB2312" w:hAnsi="宋体"/>
          <w:sz w:val="24"/>
        </w:rPr>
        <w:t>300</w:t>
      </w:r>
      <w:r w:rsidRPr="007A5779">
        <w:rPr>
          <w:rFonts w:ascii="仿宋_GB2312" w:eastAsia="仿宋_GB2312" w:hAnsi="宋体" w:hint="eastAsia"/>
          <w:sz w:val="24"/>
        </w:rPr>
        <w:t>至</w:t>
      </w:r>
      <w:r w:rsidRPr="007A5779">
        <w:rPr>
          <w:rFonts w:ascii="仿宋_GB2312" w:eastAsia="仿宋_GB2312" w:hAnsi="宋体"/>
          <w:sz w:val="24"/>
        </w:rPr>
        <w:t>400</w:t>
      </w:r>
      <w:r w:rsidRPr="007A5779">
        <w:rPr>
          <w:rFonts w:ascii="仿宋_GB2312" w:eastAsia="仿宋_GB2312" w:hAnsi="宋体" w:hint="eastAsia"/>
          <w:sz w:val="24"/>
        </w:rPr>
        <w:t>字左右。</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7</w:t>
      </w:r>
      <w:r w:rsidRPr="007A5779">
        <w:rPr>
          <w:rFonts w:ascii="仿宋_GB2312" w:eastAsia="仿宋_GB2312" w:hAnsi="宋体" w:hint="eastAsia"/>
          <w:sz w:val="24"/>
        </w:rPr>
        <w:t>．根据下文，以</w:t>
      </w:r>
      <w:r w:rsidRPr="007A5779">
        <w:rPr>
          <w:rFonts w:ascii="仿宋_GB2312" w:eastAsia="仿宋_GB2312" w:hAnsi="宋体"/>
          <w:sz w:val="24"/>
        </w:rPr>
        <w:t xml:space="preserve">X X </w:t>
      </w:r>
      <w:r w:rsidRPr="007A5779">
        <w:rPr>
          <w:rFonts w:ascii="仿宋_GB2312" w:eastAsia="仿宋_GB2312" w:hAnsi="宋体" w:hint="eastAsia"/>
          <w:sz w:val="24"/>
        </w:rPr>
        <w:t>县公安局名义写一份请示，向</w:t>
      </w:r>
      <w:r w:rsidRPr="007A5779">
        <w:rPr>
          <w:rFonts w:ascii="仿宋_GB2312" w:eastAsia="仿宋_GB2312" w:hAnsi="宋体"/>
          <w:sz w:val="24"/>
        </w:rPr>
        <w:t xml:space="preserve">X X </w:t>
      </w:r>
      <w:r w:rsidRPr="007A5779">
        <w:rPr>
          <w:rFonts w:ascii="仿宋_GB2312" w:eastAsia="仿宋_GB2312" w:hAnsi="宋体" w:hint="eastAsia"/>
          <w:sz w:val="24"/>
        </w:rPr>
        <w:t>县人民政府提出修建指挥中心大楼的申请，然后以</w:t>
      </w:r>
      <w:r w:rsidRPr="007A5779">
        <w:rPr>
          <w:rFonts w:ascii="仿宋_GB2312" w:eastAsia="仿宋_GB2312" w:hAnsi="宋体"/>
          <w:sz w:val="24"/>
        </w:rPr>
        <w:t xml:space="preserve">X X </w:t>
      </w:r>
      <w:r w:rsidRPr="007A5779">
        <w:rPr>
          <w:rFonts w:ascii="仿宋_GB2312" w:eastAsia="仿宋_GB2312" w:hAnsi="宋体" w:hint="eastAsia"/>
          <w:sz w:val="24"/>
        </w:rPr>
        <w:t>县人民政府名义作出批复。</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要求：</w:t>
      </w:r>
      <w:r w:rsidRPr="007A5779">
        <w:rPr>
          <w:rFonts w:ascii="仿宋_GB2312" w:eastAsia="仿宋_GB2312" w:hAnsi="宋体"/>
          <w:sz w:val="24"/>
        </w:rPr>
        <w:tab/>
      </w:r>
      <w:r w:rsidRPr="007A5779">
        <w:rPr>
          <w:rFonts w:ascii="仿宋_GB2312" w:eastAsia="仿宋_GB2312" w:hAnsi="宋体" w:hint="eastAsia"/>
          <w:sz w:val="24"/>
        </w:rPr>
        <w:t>（</w:t>
      </w:r>
      <w:r w:rsidRPr="007A5779">
        <w:rPr>
          <w:rFonts w:ascii="仿宋_GB2312" w:eastAsia="仿宋_GB2312" w:hAnsi="宋体"/>
          <w:sz w:val="24"/>
        </w:rPr>
        <w:t>1</w:t>
      </w:r>
      <w:r w:rsidRPr="007A5779">
        <w:rPr>
          <w:rFonts w:ascii="仿宋_GB2312" w:eastAsia="仿宋_GB2312" w:hAnsi="宋体" w:hint="eastAsia"/>
          <w:sz w:val="24"/>
        </w:rPr>
        <w:t>）格式规范；</w:t>
      </w:r>
    </w:p>
    <w:p w:rsidR="00AF1058" w:rsidRPr="007A5779" w:rsidRDefault="00AF1058" w:rsidP="007A6814">
      <w:pPr>
        <w:spacing w:line="440" w:lineRule="exact"/>
        <w:ind w:left="780" w:firstLineChars="200"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2</w:t>
      </w:r>
      <w:r w:rsidRPr="007A5779">
        <w:rPr>
          <w:rFonts w:ascii="仿宋_GB2312" w:eastAsia="仿宋_GB2312" w:hAnsi="宋体" w:hint="eastAsia"/>
          <w:sz w:val="24"/>
        </w:rPr>
        <w:t>）理由充分，目的明确；</w:t>
      </w:r>
    </w:p>
    <w:p w:rsidR="00AF1058" w:rsidRPr="007A5779" w:rsidRDefault="00AF1058" w:rsidP="007A6814">
      <w:pPr>
        <w:spacing w:line="440" w:lineRule="exact"/>
        <w:ind w:left="780" w:firstLineChars="200" w:firstLine="31680"/>
        <w:rPr>
          <w:rFonts w:ascii="仿宋_GB2312" w:eastAsia="仿宋_GB2312" w:hAnsi="宋体"/>
          <w:sz w:val="24"/>
        </w:rPr>
      </w:pPr>
      <w:r w:rsidRPr="007A5779">
        <w:rPr>
          <w:rFonts w:ascii="仿宋_GB2312" w:eastAsia="仿宋_GB2312" w:hAnsi="宋体" w:hint="eastAsia"/>
          <w:sz w:val="24"/>
        </w:rPr>
        <w:t>（</w:t>
      </w:r>
      <w:r w:rsidRPr="007A5779">
        <w:rPr>
          <w:rFonts w:ascii="仿宋_GB2312" w:eastAsia="仿宋_GB2312" w:hAnsi="宋体"/>
          <w:sz w:val="24"/>
        </w:rPr>
        <w:t>3</w:t>
      </w:r>
      <w:r w:rsidRPr="007A5779">
        <w:rPr>
          <w:rFonts w:ascii="仿宋_GB2312" w:eastAsia="仿宋_GB2312" w:hAnsi="宋体" w:hint="eastAsia"/>
          <w:sz w:val="24"/>
        </w:rPr>
        <w:t>）文字简洁，篇幅在</w:t>
      </w:r>
      <w:r w:rsidRPr="007A5779">
        <w:rPr>
          <w:rFonts w:ascii="仿宋_GB2312" w:eastAsia="仿宋_GB2312" w:hAnsi="宋体"/>
          <w:sz w:val="24"/>
        </w:rPr>
        <w:t>300</w:t>
      </w:r>
      <w:r w:rsidRPr="007A5779">
        <w:rPr>
          <w:rFonts w:ascii="仿宋_GB2312" w:eastAsia="仿宋_GB2312" w:hAnsi="宋体" w:hint="eastAsia"/>
          <w:sz w:val="24"/>
        </w:rPr>
        <w:t>字左右。</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材料：</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我局自县政府批准购置计算机、通讯网络设施以来，对提高公安系统的工作效率，保卫全县人民生命财产安全起到了很大的作用。目前我局指挥中心放在近百年以前的英国建造的木结构兵营内，面积小，负荷严重超载，随时有坍塌的危险，一旦发生火灾或坍塌，全县公安系统将失去总指挥部，后果是不堪设想的。现在全县指挥中心分散在三处操作，其中一处为临时活动房，且坐落在煤气管道上，极不安全。计算机通讯设备经县政府批准，两年前即已到货，由于无房安放，不能启用工作，且设备由于风吹雨淋，某些部件业已锈蚀。鉴于</w:t>
      </w:r>
      <w:r w:rsidRPr="007A5779">
        <w:rPr>
          <w:rFonts w:ascii="仿宋_GB2312" w:eastAsia="仿宋_GB2312" w:hAnsi="宋体"/>
          <w:sz w:val="24"/>
        </w:rPr>
        <w:t>XX</w:t>
      </w:r>
      <w:r w:rsidRPr="007A5779">
        <w:rPr>
          <w:rFonts w:ascii="仿宋_GB2312" w:eastAsia="仿宋_GB2312" w:hAnsi="宋体" w:hint="eastAsia"/>
          <w:sz w:val="24"/>
        </w:rPr>
        <w:t>大厦的火灾，我们受到很大的震动，最近再次对本局通讯指挥等要害部门进行了复查，检查的结果表明，问题确实严重，隐患太多，必须尽早采取措施，坚决防止类似</w:t>
      </w:r>
      <w:r w:rsidRPr="007A5779">
        <w:rPr>
          <w:rFonts w:ascii="仿宋_GB2312" w:eastAsia="仿宋_GB2312" w:hAnsi="宋体"/>
          <w:sz w:val="24"/>
        </w:rPr>
        <w:t>XX</w:t>
      </w:r>
      <w:r w:rsidRPr="007A5779">
        <w:rPr>
          <w:rFonts w:ascii="仿宋_GB2312" w:eastAsia="仿宋_GB2312" w:hAnsi="宋体" w:hint="eastAsia"/>
          <w:sz w:val="24"/>
        </w:rPr>
        <w:t>大厦的火灾事故再度发生。因此，我局打算在本局大院内东南方向的空旷地修建指挥中心大楼，并已请基建部门预算，需要投资</w:t>
      </w:r>
      <w:r w:rsidRPr="007A5779">
        <w:rPr>
          <w:rFonts w:ascii="仿宋_GB2312" w:eastAsia="仿宋_GB2312" w:hAnsi="宋体"/>
          <w:sz w:val="24"/>
        </w:rPr>
        <w:t>350</w:t>
      </w:r>
      <w:r w:rsidRPr="007A5779">
        <w:rPr>
          <w:rFonts w:ascii="仿宋_GB2312" w:eastAsia="仿宋_GB2312" w:hAnsi="宋体" w:hint="eastAsia"/>
          <w:sz w:val="24"/>
        </w:rPr>
        <w:t>万元人民币。</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我们恳切要求上级来我局视察，除批准我们修建指挥中心大楼外，并将我局已被批准施工的后勤服务楼、食堂列入今年规划项目，尽早建设，一则可作为通讯、计算机临时过渡用房，以消除隐患，同时，使办公条件略加改善，也为县公安大楼建设准备作周转用，以解决上述亟待解决的隐患问题。</w:t>
      </w:r>
    </w:p>
    <w:p w:rsidR="00AF1058" w:rsidRPr="007A5779" w:rsidRDefault="00AF1058" w:rsidP="003C22F9">
      <w:pPr>
        <w:pStyle w:val="Heading1"/>
        <w:jc w:val="center"/>
        <w:rPr>
          <w:rFonts w:ascii="黑体" w:eastAsia="黑体" w:hAnsi="黑体"/>
          <w:sz w:val="28"/>
          <w:szCs w:val="28"/>
        </w:rPr>
      </w:pPr>
      <w:r w:rsidRPr="007A5779">
        <w:rPr>
          <w:rFonts w:ascii="黑体" w:eastAsia="黑体" w:hAnsi="黑体" w:hint="eastAsia"/>
          <w:sz w:val="28"/>
          <w:szCs w:val="28"/>
        </w:rPr>
        <w:t>Ⅴ</w:t>
      </w:r>
      <w:r w:rsidRPr="007A5779">
        <w:rPr>
          <w:rFonts w:ascii="黑体" w:eastAsia="黑体" w:hAnsi="黑体"/>
          <w:sz w:val="28"/>
          <w:szCs w:val="28"/>
        </w:rPr>
        <w:t>.</w:t>
      </w:r>
      <w:r w:rsidRPr="007A5779">
        <w:rPr>
          <w:rFonts w:ascii="黑体" w:eastAsia="黑体" w:hAnsi="黑体" w:hint="eastAsia"/>
          <w:sz w:val="28"/>
          <w:szCs w:val="28"/>
        </w:rPr>
        <w:t>参考答案</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一、修改下列有病句的公文标题或者繁琐拗口的公文标题，以使其简约、顺畅；或将事务性公文修改为法定公文的标题（第</w:t>
      </w:r>
      <w:r w:rsidRPr="007A5779">
        <w:rPr>
          <w:rFonts w:ascii="黑体" w:eastAsia="黑体" w:hAnsi="黑体"/>
          <w:sz w:val="24"/>
        </w:rPr>
        <w:t>1-5</w:t>
      </w:r>
      <w:r w:rsidRPr="007A5779">
        <w:rPr>
          <w:rFonts w:ascii="黑体" w:eastAsia="黑体" w:hAnsi="黑体" w:hint="eastAsia"/>
          <w:sz w:val="24"/>
        </w:rPr>
        <w:t>小题，每小题</w:t>
      </w:r>
      <w:r w:rsidRPr="007A5779">
        <w:rPr>
          <w:rFonts w:ascii="黑体" w:eastAsia="黑体" w:hAnsi="黑体"/>
          <w:sz w:val="24"/>
        </w:rPr>
        <w:t>2</w:t>
      </w:r>
      <w:r w:rsidRPr="007A5779">
        <w:rPr>
          <w:rFonts w:ascii="黑体" w:eastAsia="黑体" w:hAnsi="黑体" w:hint="eastAsia"/>
          <w:sz w:val="24"/>
        </w:rPr>
        <w:t>分，共</w:t>
      </w:r>
      <w:r w:rsidRPr="007A5779">
        <w:rPr>
          <w:rFonts w:ascii="黑体" w:eastAsia="黑体" w:hAnsi="黑体"/>
          <w:sz w:val="24"/>
        </w:rPr>
        <w:t>10</w:t>
      </w:r>
      <w:r w:rsidRPr="007A5779">
        <w:rPr>
          <w:rFonts w:ascii="黑体" w:eastAsia="黑体" w:hAnsi="黑体" w:hint="eastAsia"/>
          <w:sz w:val="24"/>
        </w:rPr>
        <w:t>分）</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1</w:t>
      </w:r>
      <w:r w:rsidRPr="007A5779">
        <w:rPr>
          <w:rFonts w:ascii="仿宋_GB2312" w:eastAsia="仿宋_GB2312" w:hAnsi="宋体" w:hint="eastAsia"/>
          <w:sz w:val="24"/>
        </w:rPr>
        <w:t>．福建省人民政府办公厅转发《农业厅关于当前调整农业生产结构若干意见》的通知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改正：福建省人民政府批转省农业厅关于当前调整农业生产结构若干意见的通知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2</w:t>
      </w:r>
      <w:r w:rsidRPr="007A5779">
        <w:rPr>
          <w:rFonts w:ascii="仿宋_GB2312" w:eastAsia="仿宋_GB2312" w:hAnsi="宋体" w:hint="eastAsia"/>
          <w:sz w:val="24"/>
        </w:rPr>
        <w:t>．关于转发中共中央纪委《关于转发中共吉林省纪委＜关于梨树县农民王树国进京上访中有关党员干部责任问题的通报＞的通报》的通报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改正：关于转发中共中央纪委关于梨树县农民王树国进京上访中有关党员干部责任问题的通报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3</w:t>
      </w:r>
      <w:r w:rsidRPr="007A5779">
        <w:rPr>
          <w:rFonts w:ascii="仿宋_GB2312" w:eastAsia="仿宋_GB2312" w:hAnsi="宋体" w:hint="eastAsia"/>
          <w:sz w:val="24"/>
        </w:rPr>
        <w:t>．湖北省人民政府就</w:t>
      </w:r>
      <w:r>
        <w:rPr>
          <w:rFonts w:ascii="仿宋_GB2312" w:eastAsia="仿宋_GB2312" w:hAnsi="宋体" w:hint="eastAsia"/>
          <w:sz w:val="24"/>
        </w:rPr>
        <w:t>国徽</w:t>
      </w:r>
      <w:r w:rsidRPr="007A5779">
        <w:rPr>
          <w:rFonts w:ascii="仿宋_GB2312" w:eastAsia="仿宋_GB2312" w:hAnsi="宋体" w:hint="eastAsia"/>
          <w:sz w:val="24"/>
        </w:rPr>
        <w:t>悬挂问题给国务院的函</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改正：湖北省人民政府关于</w:t>
      </w:r>
      <w:r>
        <w:rPr>
          <w:rFonts w:ascii="仿宋_GB2312" w:eastAsia="仿宋_GB2312" w:hAnsi="宋体" w:hint="eastAsia"/>
          <w:sz w:val="24"/>
        </w:rPr>
        <w:t>国徽</w:t>
      </w:r>
      <w:r w:rsidRPr="007A5779">
        <w:rPr>
          <w:rFonts w:ascii="仿宋_GB2312" w:eastAsia="仿宋_GB2312" w:hAnsi="宋体" w:hint="eastAsia"/>
          <w:sz w:val="24"/>
        </w:rPr>
        <w:t>悬挂问题的请示</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4</w:t>
      </w:r>
      <w:r w:rsidRPr="007A5779">
        <w:rPr>
          <w:rFonts w:ascii="仿宋_GB2312" w:eastAsia="仿宋_GB2312" w:hAnsi="宋体" w:hint="eastAsia"/>
          <w:sz w:val="24"/>
        </w:rPr>
        <w:t>．中国科学院关于呈请审批学部委员增补名单的报告</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改正：中国科学院关于学部委员增补名单的请示</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5</w:t>
      </w:r>
      <w:r w:rsidRPr="007A5779">
        <w:rPr>
          <w:rFonts w:ascii="仿宋_GB2312" w:eastAsia="仿宋_GB2312" w:hAnsi="宋体" w:hint="eastAsia"/>
          <w:sz w:val="24"/>
        </w:rPr>
        <w:t>．</w:t>
      </w:r>
      <w:r w:rsidRPr="007A5779">
        <w:rPr>
          <w:rFonts w:ascii="仿宋_GB2312" w:eastAsia="仿宋_GB2312" w:hAnsi="宋体"/>
          <w:sz w:val="24"/>
        </w:rPr>
        <w:t>XX</w:t>
      </w:r>
      <w:r w:rsidRPr="007A5779">
        <w:rPr>
          <w:rFonts w:ascii="仿宋_GB2312" w:eastAsia="仿宋_GB2312" w:hAnsi="宋体" w:hint="eastAsia"/>
          <w:sz w:val="24"/>
        </w:rPr>
        <w:t>省</w:t>
      </w:r>
      <w:r w:rsidRPr="007A5779">
        <w:rPr>
          <w:rFonts w:ascii="仿宋_GB2312" w:eastAsia="仿宋_GB2312" w:hAnsi="宋体"/>
          <w:sz w:val="24"/>
        </w:rPr>
        <w:t>XX</w:t>
      </w:r>
      <w:r w:rsidRPr="007A5779">
        <w:rPr>
          <w:rFonts w:ascii="仿宋_GB2312" w:eastAsia="仿宋_GB2312" w:hAnsi="宋体" w:hint="eastAsia"/>
          <w:sz w:val="24"/>
        </w:rPr>
        <w:t>局关于实施四十五岁以下领导干部的培训规划</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hint="eastAsia"/>
          <w:sz w:val="24"/>
        </w:rPr>
        <w:t>改正：</w:t>
      </w:r>
      <w:r w:rsidRPr="007A5779">
        <w:rPr>
          <w:rFonts w:ascii="仿宋_GB2312" w:eastAsia="仿宋_GB2312" w:hAnsi="宋体"/>
          <w:sz w:val="24"/>
        </w:rPr>
        <w:t>XX</w:t>
      </w:r>
      <w:r w:rsidRPr="007A5779">
        <w:rPr>
          <w:rFonts w:ascii="仿宋_GB2312" w:eastAsia="仿宋_GB2312" w:hAnsi="宋体" w:hint="eastAsia"/>
          <w:sz w:val="24"/>
        </w:rPr>
        <w:t>省</w:t>
      </w:r>
      <w:r w:rsidRPr="007A5779">
        <w:rPr>
          <w:rFonts w:ascii="仿宋_GB2312" w:eastAsia="仿宋_GB2312" w:hAnsi="宋体"/>
          <w:sz w:val="24"/>
        </w:rPr>
        <w:t>XX</w:t>
      </w:r>
      <w:r w:rsidRPr="007A5779">
        <w:rPr>
          <w:rFonts w:ascii="仿宋_GB2312" w:eastAsia="仿宋_GB2312" w:hAnsi="宋体" w:hint="eastAsia"/>
          <w:sz w:val="24"/>
        </w:rPr>
        <w:t>局关于印发实施四十五岁以下领导干部培训规划的通知</w:t>
      </w:r>
    </w:p>
    <w:p w:rsidR="00AF1058" w:rsidRPr="007A5779" w:rsidRDefault="00AF1058" w:rsidP="007A6814">
      <w:pPr>
        <w:spacing w:line="440" w:lineRule="exact"/>
        <w:ind w:firstLineChars="171" w:firstLine="31680"/>
        <w:rPr>
          <w:rFonts w:ascii="黑体" w:eastAsia="黑体" w:hAnsi="黑体"/>
          <w:sz w:val="24"/>
        </w:rPr>
      </w:pPr>
      <w:r w:rsidRPr="007A5779">
        <w:rPr>
          <w:rFonts w:ascii="黑体" w:eastAsia="黑体" w:hAnsi="黑体" w:hint="eastAsia"/>
          <w:sz w:val="24"/>
        </w:rPr>
        <w:t>二、公文写作（第</w:t>
      </w:r>
      <w:r w:rsidRPr="007A5779">
        <w:rPr>
          <w:rFonts w:ascii="黑体" w:eastAsia="黑体" w:hAnsi="黑体"/>
          <w:sz w:val="24"/>
        </w:rPr>
        <w:t>6-7</w:t>
      </w:r>
      <w:r w:rsidRPr="007A5779">
        <w:rPr>
          <w:rFonts w:ascii="黑体" w:eastAsia="黑体" w:hAnsi="黑体" w:hint="eastAsia"/>
          <w:sz w:val="24"/>
        </w:rPr>
        <w:t>小题，第</w:t>
      </w:r>
      <w:r w:rsidRPr="007A5779">
        <w:rPr>
          <w:rFonts w:ascii="黑体" w:eastAsia="黑体" w:hAnsi="黑体"/>
          <w:sz w:val="24"/>
        </w:rPr>
        <w:t>6</w:t>
      </w:r>
      <w:r w:rsidRPr="007A5779">
        <w:rPr>
          <w:rFonts w:ascii="黑体" w:eastAsia="黑体" w:hAnsi="黑体" w:hint="eastAsia"/>
          <w:sz w:val="24"/>
        </w:rPr>
        <w:t>小题</w:t>
      </w:r>
      <w:r w:rsidRPr="007A5779">
        <w:rPr>
          <w:rFonts w:ascii="黑体" w:eastAsia="黑体" w:hAnsi="黑体"/>
          <w:sz w:val="24"/>
        </w:rPr>
        <w:t>30</w:t>
      </w:r>
      <w:r w:rsidRPr="007A5779">
        <w:rPr>
          <w:rFonts w:ascii="黑体" w:eastAsia="黑体" w:hAnsi="黑体" w:hint="eastAsia"/>
          <w:sz w:val="24"/>
        </w:rPr>
        <w:t>分，第</w:t>
      </w:r>
      <w:r w:rsidRPr="007A5779">
        <w:rPr>
          <w:rFonts w:ascii="黑体" w:eastAsia="黑体" w:hAnsi="黑体"/>
          <w:sz w:val="24"/>
        </w:rPr>
        <w:t>7</w:t>
      </w:r>
      <w:r w:rsidRPr="007A5779">
        <w:rPr>
          <w:rFonts w:ascii="黑体" w:eastAsia="黑体" w:hAnsi="黑体" w:hint="eastAsia"/>
          <w:sz w:val="24"/>
        </w:rPr>
        <w:t>小题</w:t>
      </w:r>
      <w:r w:rsidRPr="007A5779">
        <w:rPr>
          <w:rFonts w:ascii="黑体" w:eastAsia="黑体" w:hAnsi="黑体"/>
          <w:sz w:val="24"/>
        </w:rPr>
        <w:t>35</w:t>
      </w:r>
      <w:r w:rsidRPr="007A5779">
        <w:rPr>
          <w:rFonts w:ascii="黑体" w:eastAsia="黑体" w:hAnsi="黑体" w:hint="eastAsia"/>
          <w:sz w:val="24"/>
        </w:rPr>
        <w:t>分，共</w:t>
      </w:r>
      <w:r w:rsidRPr="007A5779">
        <w:rPr>
          <w:rFonts w:ascii="黑体" w:eastAsia="黑体" w:hAnsi="黑体"/>
          <w:sz w:val="24"/>
        </w:rPr>
        <w:t>65</w:t>
      </w:r>
      <w:r w:rsidRPr="007A5779">
        <w:rPr>
          <w:rFonts w:ascii="黑体" w:eastAsia="黑体" w:hAnsi="黑体" w:hint="eastAsia"/>
          <w:sz w:val="24"/>
        </w:rPr>
        <w:t>分）</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6</w:t>
      </w:r>
      <w:r w:rsidRPr="007A5779">
        <w:rPr>
          <w:rFonts w:ascii="仿宋_GB2312" w:eastAsia="仿宋_GB2312" w:hAnsi="宋体" w:hint="eastAsia"/>
          <w:sz w:val="24"/>
        </w:rPr>
        <w:t>．请以</w:t>
      </w:r>
      <w:r w:rsidRPr="007A5779">
        <w:rPr>
          <w:rFonts w:ascii="仿宋_GB2312" w:eastAsia="仿宋_GB2312" w:hAnsi="宋体"/>
          <w:sz w:val="24"/>
        </w:rPr>
        <w:t xml:space="preserve">X X </w:t>
      </w:r>
      <w:r w:rsidRPr="007A5779">
        <w:rPr>
          <w:rFonts w:ascii="仿宋_GB2312" w:eastAsia="仿宋_GB2312" w:hAnsi="宋体" w:hint="eastAsia"/>
          <w:sz w:val="24"/>
        </w:rPr>
        <w:t>部办公厅的名义向所属各单位下发一份关于禁止工作人员上班时间饮酒的通知。</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w:t>
      </w:r>
      <w:r w:rsidRPr="007A5779">
        <w:rPr>
          <w:rFonts w:ascii="仿宋_GB2312" w:eastAsia="仿宋_GB2312" w:hAnsi="宋体" w:hint="eastAsia"/>
          <w:sz w:val="24"/>
        </w:rPr>
        <w:t>略</w:t>
      </w:r>
      <w:r w:rsidRPr="007A5779">
        <w:rPr>
          <w:rFonts w:ascii="仿宋_GB2312" w:eastAsia="仿宋_GB2312" w:hAnsi="宋体"/>
          <w:sz w:val="24"/>
        </w:rPr>
        <w:t>)</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7</w:t>
      </w:r>
      <w:r w:rsidRPr="007A5779">
        <w:rPr>
          <w:rFonts w:ascii="仿宋_GB2312" w:eastAsia="仿宋_GB2312" w:hAnsi="宋体" w:hint="eastAsia"/>
          <w:sz w:val="24"/>
        </w:rPr>
        <w:t>．根据下文，以</w:t>
      </w:r>
      <w:r w:rsidRPr="007A5779">
        <w:rPr>
          <w:rFonts w:ascii="仿宋_GB2312" w:eastAsia="仿宋_GB2312" w:hAnsi="宋体"/>
          <w:sz w:val="24"/>
        </w:rPr>
        <w:t xml:space="preserve">X X </w:t>
      </w:r>
      <w:r w:rsidRPr="007A5779">
        <w:rPr>
          <w:rFonts w:ascii="仿宋_GB2312" w:eastAsia="仿宋_GB2312" w:hAnsi="宋体" w:hint="eastAsia"/>
          <w:sz w:val="24"/>
        </w:rPr>
        <w:t>县公安局名义写一份请示，向</w:t>
      </w:r>
      <w:r w:rsidRPr="007A5779">
        <w:rPr>
          <w:rFonts w:ascii="仿宋_GB2312" w:eastAsia="仿宋_GB2312" w:hAnsi="宋体"/>
          <w:sz w:val="24"/>
        </w:rPr>
        <w:t xml:space="preserve">X X </w:t>
      </w:r>
      <w:r w:rsidRPr="007A5779">
        <w:rPr>
          <w:rFonts w:ascii="仿宋_GB2312" w:eastAsia="仿宋_GB2312" w:hAnsi="宋体" w:hint="eastAsia"/>
          <w:sz w:val="24"/>
        </w:rPr>
        <w:t>县人民政府提出修建指挥中心大楼的申请，然后以</w:t>
      </w:r>
      <w:r w:rsidRPr="007A5779">
        <w:rPr>
          <w:rFonts w:ascii="仿宋_GB2312" w:eastAsia="仿宋_GB2312" w:hAnsi="宋体"/>
          <w:sz w:val="24"/>
        </w:rPr>
        <w:t xml:space="preserve">X X </w:t>
      </w:r>
      <w:r w:rsidRPr="007A5779">
        <w:rPr>
          <w:rFonts w:ascii="仿宋_GB2312" w:eastAsia="仿宋_GB2312" w:hAnsi="宋体" w:hint="eastAsia"/>
          <w:sz w:val="24"/>
        </w:rPr>
        <w:t>县人民政府名义作出批复。</w:t>
      </w:r>
    </w:p>
    <w:p w:rsidR="00AF1058" w:rsidRPr="007A5779" w:rsidRDefault="00AF1058" w:rsidP="007A6814">
      <w:pPr>
        <w:spacing w:line="440" w:lineRule="exact"/>
        <w:ind w:firstLineChars="200" w:firstLine="31680"/>
        <w:rPr>
          <w:rFonts w:ascii="仿宋_GB2312" w:eastAsia="仿宋_GB2312" w:hAnsi="宋体"/>
          <w:sz w:val="24"/>
        </w:rPr>
      </w:pPr>
      <w:r w:rsidRPr="007A5779">
        <w:rPr>
          <w:rFonts w:ascii="仿宋_GB2312" w:eastAsia="仿宋_GB2312" w:hAnsi="宋体"/>
          <w:sz w:val="24"/>
        </w:rPr>
        <w:t>(</w:t>
      </w:r>
      <w:r w:rsidRPr="007A5779">
        <w:rPr>
          <w:rFonts w:ascii="仿宋_GB2312" w:eastAsia="仿宋_GB2312" w:hAnsi="宋体" w:hint="eastAsia"/>
          <w:sz w:val="24"/>
        </w:rPr>
        <w:t>略</w:t>
      </w:r>
      <w:r w:rsidRPr="007A5779">
        <w:rPr>
          <w:rFonts w:ascii="仿宋_GB2312" w:eastAsia="仿宋_GB2312" w:hAnsi="宋体"/>
          <w:sz w:val="24"/>
        </w:rPr>
        <w:t>)</w:t>
      </w:r>
    </w:p>
    <w:p w:rsidR="00AF1058" w:rsidRPr="007A5779" w:rsidRDefault="00AF1058" w:rsidP="003C22F9">
      <w:pPr>
        <w:pStyle w:val="Heading1"/>
        <w:jc w:val="center"/>
        <w:rPr>
          <w:rFonts w:ascii="黑体" w:eastAsia="黑体" w:hAnsi="黑体"/>
          <w:sz w:val="28"/>
          <w:szCs w:val="28"/>
        </w:rPr>
      </w:pPr>
      <w:r w:rsidRPr="007A5779">
        <w:rPr>
          <w:rFonts w:ascii="黑体" w:eastAsia="黑体" w:hAnsi="黑体" w:hint="eastAsia"/>
          <w:sz w:val="28"/>
          <w:szCs w:val="28"/>
        </w:rPr>
        <w:t>Ⅵ</w:t>
      </w:r>
      <w:r w:rsidRPr="007A5779">
        <w:rPr>
          <w:rFonts w:ascii="黑体" w:eastAsia="黑体" w:hAnsi="黑体"/>
          <w:sz w:val="28"/>
          <w:szCs w:val="28"/>
        </w:rPr>
        <w:t>.</w:t>
      </w:r>
      <w:r w:rsidRPr="007A5779">
        <w:rPr>
          <w:rFonts w:ascii="黑体" w:eastAsia="黑体" w:hAnsi="黑体" w:hint="eastAsia"/>
          <w:sz w:val="28"/>
          <w:szCs w:val="28"/>
        </w:rPr>
        <w:t>参考书目</w:t>
      </w:r>
    </w:p>
    <w:p w:rsidR="00AF1058" w:rsidRPr="007A5779" w:rsidRDefault="00AF1058" w:rsidP="00230959">
      <w:pPr>
        <w:spacing w:line="440" w:lineRule="exact"/>
        <w:ind w:left="420"/>
        <w:rPr>
          <w:rFonts w:ascii="仿宋_GB2312" w:eastAsia="仿宋_GB2312" w:hAnsi="宋体"/>
          <w:sz w:val="24"/>
        </w:rPr>
      </w:pPr>
      <w:r w:rsidRPr="007A5779">
        <w:rPr>
          <w:rFonts w:ascii="仿宋_GB2312" w:eastAsia="仿宋_GB2312" w:hAnsi="宋体" w:hint="eastAsia"/>
          <w:sz w:val="24"/>
        </w:rPr>
        <w:t>可参考各高等院校的相关教材和专家学者的有关著述。</w:t>
      </w:r>
    </w:p>
    <w:p w:rsidR="00AF1058" w:rsidRPr="007A5779" w:rsidRDefault="00AF1058" w:rsidP="00CA2EEF">
      <w:pPr>
        <w:spacing w:line="440" w:lineRule="exact"/>
        <w:ind w:left="420"/>
        <w:rPr>
          <w:rFonts w:ascii="仿宋_GB2312" w:eastAsia="仿宋_GB2312" w:hAnsi="宋体"/>
          <w:sz w:val="24"/>
        </w:rPr>
      </w:pPr>
    </w:p>
    <w:p w:rsidR="00AF1058" w:rsidRPr="007A5779" w:rsidRDefault="00AF1058" w:rsidP="00CA2EEF">
      <w:pPr>
        <w:spacing w:line="440" w:lineRule="exact"/>
        <w:ind w:left="420"/>
        <w:rPr>
          <w:rFonts w:ascii="仿宋_GB2312" w:eastAsia="仿宋_GB2312" w:hAnsi="宋体"/>
          <w:sz w:val="24"/>
        </w:rPr>
      </w:pPr>
    </w:p>
    <w:p w:rsidR="00AF1058" w:rsidRPr="007A5779" w:rsidRDefault="00AF1058" w:rsidP="00600AFE">
      <w:pPr>
        <w:spacing w:line="440" w:lineRule="exact"/>
        <w:ind w:left="420"/>
        <w:rPr>
          <w:rFonts w:ascii="仿宋_GB2312" w:eastAsia="仿宋_GB2312" w:hAnsi="宋体"/>
          <w:sz w:val="24"/>
        </w:rPr>
      </w:pPr>
    </w:p>
    <w:sectPr w:rsidR="00AF1058" w:rsidRPr="007A5779" w:rsidSect="00B833C4">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058" w:rsidRDefault="00AF1058">
      <w:r>
        <w:separator/>
      </w:r>
    </w:p>
  </w:endnote>
  <w:endnote w:type="continuationSeparator" w:id="0">
    <w:p w:rsidR="00AF1058" w:rsidRDefault="00AF1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58" w:rsidRDefault="00AF1058">
    <w:pPr>
      <w:pStyle w:val="Footer"/>
      <w:jc w:val="center"/>
    </w:pPr>
    <w:fldSimple w:instr=" PAGE   \* MERGEFORMAT ">
      <w:r w:rsidRPr="007A6814">
        <w:rPr>
          <w:noProof/>
          <w:lang w:val="zh-CN"/>
        </w:rPr>
        <w:t>1</w:t>
      </w:r>
    </w:fldSimple>
  </w:p>
  <w:p w:rsidR="00AF1058" w:rsidRDefault="00AF1058" w:rsidP="004076E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058" w:rsidRDefault="00AF1058">
      <w:r>
        <w:separator/>
      </w:r>
    </w:p>
  </w:footnote>
  <w:footnote w:type="continuationSeparator" w:id="0">
    <w:p w:rsidR="00AF1058" w:rsidRDefault="00AF1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2A55"/>
    <w:multiLevelType w:val="hybridMultilevel"/>
    <w:tmpl w:val="05FAA332"/>
    <w:lvl w:ilvl="0" w:tplc="F704D9CC">
      <w:start w:val="1"/>
      <w:numFmt w:val="japaneseCounting"/>
      <w:lvlText w:val="%1、"/>
      <w:lvlJc w:val="left"/>
      <w:pPr>
        <w:tabs>
          <w:tab w:val="num" w:pos="840"/>
        </w:tabs>
        <w:ind w:left="840" w:hanging="42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
    <w:nsid w:val="31C47066"/>
    <w:multiLevelType w:val="hybridMultilevel"/>
    <w:tmpl w:val="B5A405C0"/>
    <w:lvl w:ilvl="0" w:tplc="3716B094">
      <w:start w:val="1"/>
      <w:numFmt w:val="japaneseCounting"/>
      <w:lvlText w:val="第%1章"/>
      <w:lvlJc w:val="left"/>
      <w:pPr>
        <w:tabs>
          <w:tab w:val="num" w:pos="735"/>
        </w:tabs>
        <w:ind w:left="735" w:hanging="73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507E2BF8"/>
    <w:multiLevelType w:val="hybridMultilevel"/>
    <w:tmpl w:val="12B4C084"/>
    <w:lvl w:ilvl="0" w:tplc="BA48F1F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6A6F69C5"/>
    <w:multiLevelType w:val="hybridMultilevel"/>
    <w:tmpl w:val="3716AB96"/>
    <w:lvl w:ilvl="0" w:tplc="6DFAAE54">
      <w:start w:val="1"/>
      <w:numFmt w:val="japaneseCounting"/>
      <w:lvlText w:val="%1、"/>
      <w:lvlJc w:val="left"/>
      <w:pPr>
        <w:tabs>
          <w:tab w:val="num" w:pos="840"/>
        </w:tabs>
        <w:ind w:left="840" w:hanging="42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24A5"/>
    <w:rsid w:val="00021232"/>
    <w:rsid w:val="000277CC"/>
    <w:rsid w:val="00036BAC"/>
    <w:rsid w:val="00037652"/>
    <w:rsid w:val="000416FA"/>
    <w:rsid w:val="00041FB9"/>
    <w:rsid w:val="00044251"/>
    <w:rsid w:val="00045637"/>
    <w:rsid w:val="00050094"/>
    <w:rsid w:val="00050FDB"/>
    <w:rsid w:val="00056DBC"/>
    <w:rsid w:val="00057CE9"/>
    <w:rsid w:val="0006041C"/>
    <w:rsid w:val="00066E32"/>
    <w:rsid w:val="0006746F"/>
    <w:rsid w:val="00070539"/>
    <w:rsid w:val="0007406C"/>
    <w:rsid w:val="00077A82"/>
    <w:rsid w:val="00082FBE"/>
    <w:rsid w:val="00090EEB"/>
    <w:rsid w:val="00092C6E"/>
    <w:rsid w:val="00094742"/>
    <w:rsid w:val="00096906"/>
    <w:rsid w:val="00097E7A"/>
    <w:rsid w:val="000A518B"/>
    <w:rsid w:val="000A678E"/>
    <w:rsid w:val="000A6A59"/>
    <w:rsid w:val="000A76D9"/>
    <w:rsid w:val="000C1A34"/>
    <w:rsid w:val="000D069A"/>
    <w:rsid w:val="000D2019"/>
    <w:rsid w:val="000D69A8"/>
    <w:rsid w:val="000F1FEB"/>
    <w:rsid w:val="000F5F47"/>
    <w:rsid w:val="00102B08"/>
    <w:rsid w:val="001050FD"/>
    <w:rsid w:val="00110AD4"/>
    <w:rsid w:val="00111E06"/>
    <w:rsid w:val="001134D9"/>
    <w:rsid w:val="00117166"/>
    <w:rsid w:val="00127FA3"/>
    <w:rsid w:val="00133454"/>
    <w:rsid w:val="00135EDB"/>
    <w:rsid w:val="00135FAE"/>
    <w:rsid w:val="00136E62"/>
    <w:rsid w:val="00144360"/>
    <w:rsid w:val="00150C34"/>
    <w:rsid w:val="00156F13"/>
    <w:rsid w:val="001603DD"/>
    <w:rsid w:val="00163F4C"/>
    <w:rsid w:val="00164284"/>
    <w:rsid w:val="00165558"/>
    <w:rsid w:val="00167F7F"/>
    <w:rsid w:val="00171F73"/>
    <w:rsid w:val="00177948"/>
    <w:rsid w:val="001814AF"/>
    <w:rsid w:val="001816B9"/>
    <w:rsid w:val="00183467"/>
    <w:rsid w:val="001837B3"/>
    <w:rsid w:val="001860EE"/>
    <w:rsid w:val="001B08A6"/>
    <w:rsid w:val="001B0D59"/>
    <w:rsid w:val="001B6401"/>
    <w:rsid w:val="001B6E24"/>
    <w:rsid w:val="001C30A1"/>
    <w:rsid w:val="001C32E1"/>
    <w:rsid w:val="001C4B1E"/>
    <w:rsid w:val="001C6976"/>
    <w:rsid w:val="001D0312"/>
    <w:rsid w:val="001E207A"/>
    <w:rsid w:val="001E2244"/>
    <w:rsid w:val="001E5398"/>
    <w:rsid w:val="001F2CE4"/>
    <w:rsid w:val="001F5D3B"/>
    <w:rsid w:val="001F799F"/>
    <w:rsid w:val="00200437"/>
    <w:rsid w:val="00203795"/>
    <w:rsid w:val="00203904"/>
    <w:rsid w:val="00204DC7"/>
    <w:rsid w:val="00205C40"/>
    <w:rsid w:val="00207E84"/>
    <w:rsid w:val="0021154E"/>
    <w:rsid w:val="00216EDC"/>
    <w:rsid w:val="00220599"/>
    <w:rsid w:val="0022227F"/>
    <w:rsid w:val="00225263"/>
    <w:rsid w:val="002306A2"/>
    <w:rsid w:val="00230959"/>
    <w:rsid w:val="00231E07"/>
    <w:rsid w:val="00236776"/>
    <w:rsid w:val="00241F93"/>
    <w:rsid w:val="002426BB"/>
    <w:rsid w:val="00243E76"/>
    <w:rsid w:val="002454DF"/>
    <w:rsid w:val="0025729C"/>
    <w:rsid w:val="00263F4D"/>
    <w:rsid w:val="00271BC7"/>
    <w:rsid w:val="00273FB9"/>
    <w:rsid w:val="002743C9"/>
    <w:rsid w:val="00282809"/>
    <w:rsid w:val="00283775"/>
    <w:rsid w:val="00290CC3"/>
    <w:rsid w:val="002912FF"/>
    <w:rsid w:val="002926D5"/>
    <w:rsid w:val="002943A3"/>
    <w:rsid w:val="00296601"/>
    <w:rsid w:val="002A13E2"/>
    <w:rsid w:val="002A243C"/>
    <w:rsid w:val="002A44BB"/>
    <w:rsid w:val="002C5D42"/>
    <w:rsid w:val="002C7732"/>
    <w:rsid w:val="002D0E2B"/>
    <w:rsid w:val="002D3C76"/>
    <w:rsid w:val="002D47B1"/>
    <w:rsid w:val="002D6142"/>
    <w:rsid w:val="002D6CA2"/>
    <w:rsid w:val="002E161C"/>
    <w:rsid w:val="002E5322"/>
    <w:rsid w:val="002F4779"/>
    <w:rsid w:val="00305D4F"/>
    <w:rsid w:val="00307014"/>
    <w:rsid w:val="003153D1"/>
    <w:rsid w:val="00316739"/>
    <w:rsid w:val="00324678"/>
    <w:rsid w:val="00325115"/>
    <w:rsid w:val="003272AD"/>
    <w:rsid w:val="00344E94"/>
    <w:rsid w:val="0034584F"/>
    <w:rsid w:val="00346F46"/>
    <w:rsid w:val="00353FDC"/>
    <w:rsid w:val="00354801"/>
    <w:rsid w:val="00355B98"/>
    <w:rsid w:val="0036254F"/>
    <w:rsid w:val="00363EC3"/>
    <w:rsid w:val="00364072"/>
    <w:rsid w:val="00365733"/>
    <w:rsid w:val="0037373A"/>
    <w:rsid w:val="0037426A"/>
    <w:rsid w:val="00384737"/>
    <w:rsid w:val="00385081"/>
    <w:rsid w:val="003A191F"/>
    <w:rsid w:val="003A4473"/>
    <w:rsid w:val="003B3336"/>
    <w:rsid w:val="003C0ED7"/>
    <w:rsid w:val="003C10CD"/>
    <w:rsid w:val="003C22F9"/>
    <w:rsid w:val="003C5BAD"/>
    <w:rsid w:val="003C7F27"/>
    <w:rsid w:val="003D1BB8"/>
    <w:rsid w:val="003D4D65"/>
    <w:rsid w:val="003E061F"/>
    <w:rsid w:val="003E21C2"/>
    <w:rsid w:val="003E68DC"/>
    <w:rsid w:val="003F02EB"/>
    <w:rsid w:val="003F15EC"/>
    <w:rsid w:val="003F29E6"/>
    <w:rsid w:val="003F2B1E"/>
    <w:rsid w:val="00404874"/>
    <w:rsid w:val="004049C6"/>
    <w:rsid w:val="00406177"/>
    <w:rsid w:val="00406663"/>
    <w:rsid w:val="004076E2"/>
    <w:rsid w:val="00407D26"/>
    <w:rsid w:val="00412F6F"/>
    <w:rsid w:val="0041387F"/>
    <w:rsid w:val="00415F98"/>
    <w:rsid w:val="00416808"/>
    <w:rsid w:val="004224E1"/>
    <w:rsid w:val="00425F48"/>
    <w:rsid w:val="004302E3"/>
    <w:rsid w:val="0044584C"/>
    <w:rsid w:val="0045055A"/>
    <w:rsid w:val="004543E7"/>
    <w:rsid w:val="004604FA"/>
    <w:rsid w:val="00461474"/>
    <w:rsid w:val="00462938"/>
    <w:rsid w:val="00462F1F"/>
    <w:rsid w:val="004649E6"/>
    <w:rsid w:val="00476299"/>
    <w:rsid w:val="004767FA"/>
    <w:rsid w:val="00481A4B"/>
    <w:rsid w:val="00481DB3"/>
    <w:rsid w:val="004866C3"/>
    <w:rsid w:val="004928D8"/>
    <w:rsid w:val="00495E21"/>
    <w:rsid w:val="004A7187"/>
    <w:rsid w:val="004B06E4"/>
    <w:rsid w:val="004B341D"/>
    <w:rsid w:val="004C5C6D"/>
    <w:rsid w:val="004C6358"/>
    <w:rsid w:val="004D68EA"/>
    <w:rsid w:val="004E102F"/>
    <w:rsid w:val="004E18D8"/>
    <w:rsid w:val="004F6C16"/>
    <w:rsid w:val="0051572F"/>
    <w:rsid w:val="005232C8"/>
    <w:rsid w:val="005247F7"/>
    <w:rsid w:val="00532301"/>
    <w:rsid w:val="00534BD9"/>
    <w:rsid w:val="00535061"/>
    <w:rsid w:val="00541208"/>
    <w:rsid w:val="00543406"/>
    <w:rsid w:val="00543F88"/>
    <w:rsid w:val="0054407E"/>
    <w:rsid w:val="00545F85"/>
    <w:rsid w:val="005561EA"/>
    <w:rsid w:val="00557391"/>
    <w:rsid w:val="00560DF9"/>
    <w:rsid w:val="00562240"/>
    <w:rsid w:val="005622BF"/>
    <w:rsid w:val="0056244E"/>
    <w:rsid w:val="005656DB"/>
    <w:rsid w:val="00566297"/>
    <w:rsid w:val="00567342"/>
    <w:rsid w:val="0057055B"/>
    <w:rsid w:val="00572D5B"/>
    <w:rsid w:val="00575D2B"/>
    <w:rsid w:val="00576F48"/>
    <w:rsid w:val="00584F42"/>
    <w:rsid w:val="00586A78"/>
    <w:rsid w:val="00590F0F"/>
    <w:rsid w:val="00592D78"/>
    <w:rsid w:val="005A05B4"/>
    <w:rsid w:val="005A0830"/>
    <w:rsid w:val="005A3540"/>
    <w:rsid w:val="005B3786"/>
    <w:rsid w:val="005B3A57"/>
    <w:rsid w:val="005C04FB"/>
    <w:rsid w:val="005C555D"/>
    <w:rsid w:val="005D3923"/>
    <w:rsid w:val="005D60DB"/>
    <w:rsid w:val="005D7F61"/>
    <w:rsid w:val="005E7C94"/>
    <w:rsid w:val="005F2DDB"/>
    <w:rsid w:val="005F3464"/>
    <w:rsid w:val="005F402B"/>
    <w:rsid w:val="005F68F6"/>
    <w:rsid w:val="00600AFE"/>
    <w:rsid w:val="00604B9A"/>
    <w:rsid w:val="006058A1"/>
    <w:rsid w:val="00605961"/>
    <w:rsid w:val="006101EA"/>
    <w:rsid w:val="00610D6E"/>
    <w:rsid w:val="00610E4F"/>
    <w:rsid w:val="006141DA"/>
    <w:rsid w:val="00614B39"/>
    <w:rsid w:val="0062028D"/>
    <w:rsid w:val="00621A72"/>
    <w:rsid w:val="00623497"/>
    <w:rsid w:val="00624742"/>
    <w:rsid w:val="00625588"/>
    <w:rsid w:val="006259D7"/>
    <w:rsid w:val="006270F1"/>
    <w:rsid w:val="006331E9"/>
    <w:rsid w:val="00634B2B"/>
    <w:rsid w:val="00635A58"/>
    <w:rsid w:val="00640BF4"/>
    <w:rsid w:val="00642274"/>
    <w:rsid w:val="00652C8A"/>
    <w:rsid w:val="00652D1C"/>
    <w:rsid w:val="00654248"/>
    <w:rsid w:val="00654C42"/>
    <w:rsid w:val="00660F98"/>
    <w:rsid w:val="006613D5"/>
    <w:rsid w:val="00661C21"/>
    <w:rsid w:val="00663ADF"/>
    <w:rsid w:val="0066485A"/>
    <w:rsid w:val="0067069F"/>
    <w:rsid w:val="00672867"/>
    <w:rsid w:val="00682742"/>
    <w:rsid w:val="00683BE6"/>
    <w:rsid w:val="00687BC2"/>
    <w:rsid w:val="00691D15"/>
    <w:rsid w:val="00691D38"/>
    <w:rsid w:val="00692A36"/>
    <w:rsid w:val="0069365C"/>
    <w:rsid w:val="0069375F"/>
    <w:rsid w:val="00694B1C"/>
    <w:rsid w:val="006B4988"/>
    <w:rsid w:val="006B5377"/>
    <w:rsid w:val="006B5A6B"/>
    <w:rsid w:val="006C2F73"/>
    <w:rsid w:val="006D0C7F"/>
    <w:rsid w:val="006D1B0D"/>
    <w:rsid w:val="006D64FC"/>
    <w:rsid w:val="006D7549"/>
    <w:rsid w:val="006D7B15"/>
    <w:rsid w:val="006E4744"/>
    <w:rsid w:val="006F4A07"/>
    <w:rsid w:val="006F4E81"/>
    <w:rsid w:val="006F5C2C"/>
    <w:rsid w:val="00715B25"/>
    <w:rsid w:val="007254BA"/>
    <w:rsid w:val="00732C7B"/>
    <w:rsid w:val="00733532"/>
    <w:rsid w:val="0073484E"/>
    <w:rsid w:val="00743E04"/>
    <w:rsid w:val="00744CC3"/>
    <w:rsid w:val="00746238"/>
    <w:rsid w:val="00751106"/>
    <w:rsid w:val="00753D15"/>
    <w:rsid w:val="007545E4"/>
    <w:rsid w:val="0075595B"/>
    <w:rsid w:val="007650C2"/>
    <w:rsid w:val="007659AB"/>
    <w:rsid w:val="00771BC7"/>
    <w:rsid w:val="00771F5E"/>
    <w:rsid w:val="0077278F"/>
    <w:rsid w:val="0077470A"/>
    <w:rsid w:val="00787964"/>
    <w:rsid w:val="00794CD1"/>
    <w:rsid w:val="00795057"/>
    <w:rsid w:val="0079574B"/>
    <w:rsid w:val="00796C1B"/>
    <w:rsid w:val="007A2AA6"/>
    <w:rsid w:val="007A470D"/>
    <w:rsid w:val="007A5779"/>
    <w:rsid w:val="007A6040"/>
    <w:rsid w:val="007A6814"/>
    <w:rsid w:val="007B0AB9"/>
    <w:rsid w:val="007B136E"/>
    <w:rsid w:val="007B4F86"/>
    <w:rsid w:val="007B77A3"/>
    <w:rsid w:val="007C128B"/>
    <w:rsid w:val="007C39BB"/>
    <w:rsid w:val="007D1508"/>
    <w:rsid w:val="007D3F70"/>
    <w:rsid w:val="007E143F"/>
    <w:rsid w:val="007E241C"/>
    <w:rsid w:val="007E3984"/>
    <w:rsid w:val="007E51E1"/>
    <w:rsid w:val="007E7061"/>
    <w:rsid w:val="007F07D5"/>
    <w:rsid w:val="007F6318"/>
    <w:rsid w:val="008000EF"/>
    <w:rsid w:val="00812187"/>
    <w:rsid w:val="00812413"/>
    <w:rsid w:val="00813DD9"/>
    <w:rsid w:val="0081526A"/>
    <w:rsid w:val="00822E3B"/>
    <w:rsid w:val="00823F4A"/>
    <w:rsid w:val="008266DD"/>
    <w:rsid w:val="008274E3"/>
    <w:rsid w:val="0083236D"/>
    <w:rsid w:val="0083236E"/>
    <w:rsid w:val="00835DFA"/>
    <w:rsid w:val="00840E96"/>
    <w:rsid w:val="00841329"/>
    <w:rsid w:val="00860DF3"/>
    <w:rsid w:val="008653E3"/>
    <w:rsid w:val="00866CCC"/>
    <w:rsid w:val="00866F86"/>
    <w:rsid w:val="00870231"/>
    <w:rsid w:val="008708BB"/>
    <w:rsid w:val="008805A1"/>
    <w:rsid w:val="00893D91"/>
    <w:rsid w:val="008A24A5"/>
    <w:rsid w:val="008A75ED"/>
    <w:rsid w:val="008A7923"/>
    <w:rsid w:val="008A7BAD"/>
    <w:rsid w:val="008B163F"/>
    <w:rsid w:val="008B46D3"/>
    <w:rsid w:val="008B5861"/>
    <w:rsid w:val="008B7D1A"/>
    <w:rsid w:val="008D0C38"/>
    <w:rsid w:val="008D13AC"/>
    <w:rsid w:val="008D635D"/>
    <w:rsid w:val="008E36C7"/>
    <w:rsid w:val="008F0D9D"/>
    <w:rsid w:val="008F669F"/>
    <w:rsid w:val="008F6D7F"/>
    <w:rsid w:val="0090307D"/>
    <w:rsid w:val="0090617F"/>
    <w:rsid w:val="0091278A"/>
    <w:rsid w:val="009140AF"/>
    <w:rsid w:val="00915DA9"/>
    <w:rsid w:val="0091630F"/>
    <w:rsid w:val="0092167B"/>
    <w:rsid w:val="00927980"/>
    <w:rsid w:val="009306C0"/>
    <w:rsid w:val="009307DF"/>
    <w:rsid w:val="00931A7F"/>
    <w:rsid w:val="009356BB"/>
    <w:rsid w:val="00941FD0"/>
    <w:rsid w:val="00946D3A"/>
    <w:rsid w:val="00955382"/>
    <w:rsid w:val="00955DE5"/>
    <w:rsid w:val="0095773B"/>
    <w:rsid w:val="0095781D"/>
    <w:rsid w:val="009817C6"/>
    <w:rsid w:val="00981BA0"/>
    <w:rsid w:val="009852D4"/>
    <w:rsid w:val="009855D7"/>
    <w:rsid w:val="009A0F06"/>
    <w:rsid w:val="009A20C8"/>
    <w:rsid w:val="009B0F6D"/>
    <w:rsid w:val="009B695C"/>
    <w:rsid w:val="009C178C"/>
    <w:rsid w:val="009C2279"/>
    <w:rsid w:val="009C50F7"/>
    <w:rsid w:val="009D1CAA"/>
    <w:rsid w:val="009D44C4"/>
    <w:rsid w:val="009D4730"/>
    <w:rsid w:val="009D49FA"/>
    <w:rsid w:val="009E02FA"/>
    <w:rsid w:val="009E459C"/>
    <w:rsid w:val="009E794F"/>
    <w:rsid w:val="009F126B"/>
    <w:rsid w:val="009F2BBD"/>
    <w:rsid w:val="009F361B"/>
    <w:rsid w:val="00A02F57"/>
    <w:rsid w:val="00A030DF"/>
    <w:rsid w:val="00A05DBF"/>
    <w:rsid w:val="00A07F2B"/>
    <w:rsid w:val="00A20826"/>
    <w:rsid w:val="00A3641A"/>
    <w:rsid w:val="00A36639"/>
    <w:rsid w:val="00A37998"/>
    <w:rsid w:val="00A4388A"/>
    <w:rsid w:val="00A61AA6"/>
    <w:rsid w:val="00A61DD4"/>
    <w:rsid w:val="00A6783A"/>
    <w:rsid w:val="00A72BD7"/>
    <w:rsid w:val="00A75C66"/>
    <w:rsid w:val="00A7774B"/>
    <w:rsid w:val="00A801AB"/>
    <w:rsid w:val="00A82852"/>
    <w:rsid w:val="00AA582A"/>
    <w:rsid w:val="00AA6D98"/>
    <w:rsid w:val="00AA79EC"/>
    <w:rsid w:val="00AB027A"/>
    <w:rsid w:val="00AC26E8"/>
    <w:rsid w:val="00AC7D89"/>
    <w:rsid w:val="00AE0E73"/>
    <w:rsid w:val="00AE1B8B"/>
    <w:rsid w:val="00AE70AF"/>
    <w:rsid w:val="00AF1058"/>
    <w:rsid w:val="00B002AF"/>
    <w:rsid w:val="00B0613F"/>
    <w:rsid w:val="00B1049E"/>
    <w:rsid w:val="00B11328"/>
    <w:rsid w:val="00B17F45"/>
    <w:rsid w:val="00B265EB"/>
    <w:rsid w:val="00B368EC"/>
    <w:rsid w:val="00B42123"/>
    <w:rsid w:val="00B46BB3"/>
    <w:rsid w:val="00B54149"/>
    <w:rsid w:val="00B71A92"/>
    <w:rsid w:val="00B736E7"/>
    <w:rsid w:val="00B76045"/>
    <w:rsid w:val="00B80449"/>
    <w:rsid w:val="00B81031"/>
    <w:rsid w:val="00B833C4"/>
    <w:rsid w:val="00B90572"/>
    <w:rsid w:val="00B91F6C"/>
    <w:rsid w:val="00B933F4"/>
    <w:rsid w:val="00B94CCD"/>
    <w:rsid w:val="00B9638D"/>
    <w:rsid w:val="00B97A1D"/>
    <w:rsid w:val="00BA118A"/>
    <w:rsid w:val="00BA206F"/>
    <w:rsid w:val="00BA2BD1"/>
    <w:rsid w:val="00BA4037"/>
    <w:rsid w:val="00BA508D"/>
    <w:rsid w:val="00BB1967"/>
    <w:rsid w:val="00BB7492"/>
    <w:rsid w:val="00BC113E"/>
    <w:rsid w:val="00BC7535"/>
    <w:rsid w:val="00BC7909"/>
    <w:rsid w:val="00BD2801"/>
    <w:rsid w:val="00BD34AF"/>
    <w:rsid w:val="00BD381B"/>
    <w:rsid w:val="00BE5B27"/>
    <w:rsid w:val="00BE7FCD"/>
    <w:rsid w:val="00BF117B"/>
    <w:rsid w:val="00BF1628"/>
    <w:rsid w:val="00BF4782"/>
    <w:rsid w:val="00C00A6D"/>
    <w:rsid w:val="00C01780"/>
    <w:rsid w:val="00C02528"/>
    <w:rsid w:val="00C03E8A"/>
    <w:rsid w:val="00C0761D"/>
    <w:rsid w:val="00C11300"/>
    <w:rsid w:val="00C13C4D"/>
    <w:rsid w:val="00C16823"/>
    <w:rsid w:val="00C25E54"/>
    <w:rsid w:val="00C27ACB"/>
    <w:rsid w:val="00C31C87"/>
    <w:rsid w:val="00C37A28"/>
    <w:rsid w:val="00C43F09"/>
    <w:rsid w:val="00C4550D"/>
    <w:rsid w:val="00C46368"/>
    <w:rsid w:val="00C504EE"/>
    <w:rsid w:val="00C547FC"/>
    <w:rsid w:val="00C55175"/>
    <w:rsid w:val="00C57C67"/>
    <w:rsid w:val="00C644F2"/>
    <w:rsid w:val="00C73ADC"/>
    <w:rsid w:val="00C745AC"/>
    <w:rsid w:val="00C75884"/>
    <w:rsid w:val="00C80EAC"/>
    <w:rsid w:val="00C82A61"/>
    <w:rsid w:val="00C85647"/>
    <w:rsid w:val="00C86E7B"/>
    <w:rsid w:val="00C87E32"/>
    <w:rsid w:val="00C93FFE"/>
    <w:rsid w:val="00C957DB"/>
    <w:rsid w:val="00C975C1"/>
    <w:rsid w:val="00CA2EEF"/>
    <w:rsid w:val="00CB42BE"/>
    <w:rsid w:val="00CB7323"/>
    <w:rsid w:val="00CB7E44"/>
    <w:rsid w:val="00CC539E"/>
    <w:rsid w:val="00CD3DFB"/>
    <w:rsid w:val="00CD4580"/>
    <w:rsid w:val="00CE0D8A"/>
    <w:rsid w:val="00CF0EF8"/>
    <w:rsid w:val="00CF1E70"/>
    <w:rsid w:val="00D04036"/>
    <w:rsid w:val="00D07727"/>
    <w:rsid w:val="00D144D9"/>
    <w:rsid w:val="00D15472"/>
    <w:rsid w:val="00D16F70"/>
    <w:rsid w:val="00D17A75"/>
    <w:rsid w:val="00D17C74"/>
    <w:rsid w:val="00D20015"/>
    <w:rsid w:val="00D2046A"/>
    <w:rsid w:val="00D31336"/>
    <w:rsid w:val="00D43014"/>
    <w:rsid w:val="00D45895"/>
    <w:rsid w:val="00D5191A"/>
    <w:rsid w:val="00D53AC3"/>
    <w:rsid w:val="00D60DC0"/>
    <w:rsid w:val="00D639D4"/>
    <w:rsid w:val="00D76970"/>
    <w:rsid w:val="00D81A27"/>
    <w:rsid w:val="00D84071"/>
    <w:rsid w:val="00D952D7"/>
    <w:rsid w:val="00DA161D"/>
    <w:rsid w:val="00DA2796"/>
    <w:rsid w:val="00DA4088"/>
    <w:rsid w:val="00DA4647"/>
    <w:rsid w:val="00DB4E76"/>
    <w:rsid w:val="00DB71CA"/>
    <w:rsid w:val="00DC36FC"/>
    <w:rsid w:val="00DD18A0"/>
    <w:rsid w:val="00DD2BFA"/>
    <w:rsid w:val="00DD4AC8"/>
    <w:rsid w:val="00DE2446"/>
    <w:rsid w:val="00DE2BD2"/>
    <w:rsid w:val="00DE7E4A"/>
    <w:rsid w:val="00DF2FDD"/>
    <w:rsid w:val="00DF769B"/>
    <w:rsid w:val="00E00ECF"/>
    <w:rsid w:val="00E01C43"/>
    <w:rsid w:val="00E12149"/>
    <w:rsid w:val="00E1763E"/>
    <w:rsid w:val="00E20534"/>
    <w:rsid w:val="00E20FAE"/>
    <w:rsid w:val="00E31824"/>
    <w:rsid w:val="00E35839"/>
    <w:rsid w:val="00E402AB"/>
    <w:rsid w:val="00E40992"/>
    <w:rsid w:val="00E46DEB"/>
    <w:rsid w:val="00E518B1"/>
    <w:rsid w:val="00E5404D"/>
    <w:rsid w:val="00E559F2"/>
    <w:rsid w:val="00E56F98"/>
    <w:rsid w:val="00E63069"/>
    <w:rsid w:val="00E64952"/>
    <w:rsid w:val="00E670BA"/>
    <w:rsid w:val="00E70C68"/>
    <w:rsid w:val="00E70CF5"/>
    <w:rsid w:val="00E70E37"/>
    <w:rsid w:val="00E74548"/>
    <w:rsid w:val="00E755AA"/>
    <w:rsid w:val="00E8492C"/>
    <w:rsid w:val="00E913C9"/>
    <w:rsid w:val="00E913F2"/>
    <w:rsid w:val="00E933F3"/>
    <w:rsid w:val="00E96B5D"/>
    <w:rsid w:val="00E96BEC"/>
    <w:rsid w:val="00EA1A6D"/>
    <w:rsid w:val="00EA2C4F"/>
    <w:rsid w:val="00EA7759"/>
    <w:rsid w:val="00EB2ACD"/>
    <w:rsid w:val="00EC3EA2"/>
    <w:rsid w:val="00EC718E"/>
    <w:rsid w:val="00ED42C1"/>
    <w:rsid w:val="00ED45D7"/>
    <w:rsid w:val="00ED4EF5"/>
    <w:rsid w:val="00ED52EB"/>
    <w:rsid w:val="00ED681B"/>
    <w:rsid w:val="00EE6204"/>
    <w:rsid w:val="00EF111E"/>
    <w:rsid w:val="00EF1429"/>
    <w:rsid w:val="00EF795A"/>
    <w:rsid w:val="00F01675"/>
    <w:rsid w:val="00F04034"/>
    <w:rsid w:val="00F05C84"/>
    <w:rsid w:val="00F064E6"/>
    <w:rsid w:val="00F1202D"/>
    <w:rsid w:val="00F17263"/>
    <w:rsid w:val="00F20724"/>
    <w:rsid w:val="00F22B9C"/>
    <w:rsid w:val="00F23114"/>
    <w:rsid w:val="00F23DD2"/>
    <w:rsid w:val="00F255D6"/>
    <w:rsid w:val="00F258AF"/>
    <w:rsid w:val="00F330C3"/>
    <w:rsid w:val="00F330C6"/>
    <w:rsid w:val="00F40604"/>
    <w:rsid w:val="00F42548"/>
    <w:rsid w:val="00F51CFE"/>
    <w:rsid w:val="00F65371"/>
    <w:rsid w:val="00F6649D"/>
    <w:rsid w:val="00F72EEE"/>
    <w:rsid w:val="00F75F5E"/>
    <w:rsid w:val="00FA3F5E"/>
    <w:rsid w:val="00FA5DDC"/>
    <w:rsid w:val="00FB0106"/>
    <w:rsid w:val="00FB46B1"/>
    <w:rsid w:val="00FB75D0"/>
    <w:rsid w:val="00FC2AE5"/>
    <w:rsid w:val="00FC318B"/>
    <w:rsid w:val="00FC4EB0"/>
    <w:rsid w:val="00FD3C55"/>
    <w:rsid w:val="00FD4E48"/>
    <w:rsid w:val="00FD4E57"/>
    <w:rsid w:val="00FD5E50"/>
    <w:rsid w:val="00FE07F2"/>
    <w:rsid w:val="00FE1F59"/>
    <w:rsid w:val="00FE3876"/>
    <w:rsid w:val="00FE72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975C1"/>
    <w:pPr>
      <w:widowControl w:val="0"/>
      <w:jc w:val="both"/>
    </w:pPr>
    <w:rPr>
      <w:szCs w:val="24"/>
    </w:rPr>
  </w:style>
  <w:style w:type="paragraph" w:styleId="Heading1">
    <w:name w:val="heading 1"/>
    <w:basedOn w:val="Normal"/>
    <w:next w:val="Normal"/>
    <w:link w:val="Heading1Char"/>
    <w:uiPriority w:val="99"/>
    <w:qFormat/>
    <w:rsid w:val="002D3C76"/>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3C76"/>
    <w:rPr>
      <w:b/>
      <w:kern w:val="44"/>
      <w:sz w:val="44"/>
    </w:rPr>
  </w:style>
  <w:style w:type="paragraph" w:styleId="Footer">
    <w:name w:val="footer"/>
    <w:basedOn w:val="Normal"/>
    <w:link w:val="FooterChar"/>
    <w:uiPriority w:val="99"/>
    <w:rsid w:val="004076E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833C4"/>
    <w:rPr>
      <w:kern w:val="2"/>
      <w:sz w:val="18"/>
    </w:rPr>
  </w:style>
  <w:style w:type="character" w:styleId="PageNumber">
    <w:name w:val="page number"/>
    <w:basedOn w:val="DefaultParagraphFont"/>
    <w:uiPriority w:val="99"/>
    <w:rsid w:val="004076E2"/>
    <w:rPr>
      <w:rFonts w:cs="Times New Roman"/>
    </w:rPr>
  </w:style>
  <w:style w:type="character" w:styleId="Hyperlink">
    <w:name w:val="Hyperlink"/>
    <w:basedOn w:val="DefaultParagraphFont"/>
    <w:uiPriority w:val="99"/>
    <w:rsid w:val="00216EDC"/>
    <w:rPr>
      <w:rFonts w:cs="Times New Roman"/>
      <w:color w:val="3366CC"/>
      <w:u w:val="single"/>
    </w:rPr>
  </w:style>
  <w:style w:type="paragraph" w:styleId="Header">
    <w:name w:val="header"/>
    <w:basedOn w:val="Normal"/>
    <w:link w:val="HeaderChar"/>
    <w:uiPriority w:val="99"/>
    <w:rsid w:val="005232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232C8"/>
    <w:rPr>
      <w:kern w:val="2"/>
      <w:sz w:val="18"/>
    </w:rPr>
  </w:style>
  <w:style w:type="paragraph" w:styleId="BalloonText">
    <w:name w:val="Balloon Text"/>
    <w:basedOn w:val="Normal"/>
    <w:link w:val="BalloonTextChar"/>
    <w:uiPriority w:val="99"/>
    <w:rsid w:val="0090617F"/>
    <w:rPr>
      <w:sz w:val="18"/>
      <w:szCs w:val="18"/>
    </w:rPr>
  </w:style>
  <w:style w:type="character" w:customStyle="1" w:styleId="BalloonTextChar">
    <w:name w:val="Balloon Text Char"/>
    <w:basedOn w:val="DefaultParagraphFont"/>
    <w:link w:val="BalloonText"/>
    <w:uiPriority w:val="99"/>
    <w:locked/>
    <w:rsid w:val="0090617F"/>
    <w:rPr>
      <w:kern w:val="2"/>
      <w:sz w:val="18"/>
    </w:rPr>
  </w:style>
  <w:style w:type="paragraph" w:styleId="TOCHeading">
    <w:name w:val="TOC Heading"/>
    <w:basedOn w:val="Heading1"/>
    <w:next w:val="Normal"/>
    <w:uiPriority w:val="99"/>
    <w:qFormat/>
    <w:rsid w:val="00B833C4"/>
    <w:pPr>
      <w:widowControl/>
      <w:spacing w:before="480" w:after="0" w:line="276" w:lineRule="auto"/>
      <w:jc w:val="left"/>
      <w:outlineLvl w:val="9"/>
    </w:pPr>
    <w:rPr>
      <w:rFonts w:ascii="Cambria" w:hAnsi="Cambria"/>
      <w:color w:val="376092"/>
      <w:kern w:val="0"/>
      <w:sz w:val="28"/>
      <w:szCs w:val="28"/>
    </w:rPr>
  </w:style>
  <w:style w:type="paragraph" w:styleId="TOC1">
    <w:name w:val="toc 1"/>
    <w:basedOn w:val="Normal"/>
    <w:next w:val="Normal"/>
    <w:autoRedefine/>
    <w:uiPriority w:val="99"/>
    <w:rsid w:val="00B833C4"/>
  </w:style>
  <w:style w:type="paragraph" w:styleId="ListParagraph">
    <w:name w:val="List Paragraph"/>
    <w:basedOn w:val="Normal"/>
    <w:uiPriority w:val="99"/>
    <w:qFormat/>
    <w:rsid w:val="00D4589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744884747">
      <w:marLeft w:val="0"/>
      <w:marRight w:val="0"/>
      <w:marTop w:val="0"/>
      <w:marBottom w:val="0"/>
      <w:divBdr>
        <w:top w:val="none" w:sz="0" w:space="0" w:color="auto"/>
        <w:left w:val="none" w:sz="0" w:space="0" w:color="auto"/>
        <w:bottom w:val="none" w:sz="0" w:space="0" w:color="auto"/>
        <w:right w:val="none" w:sz="0" w:space="0" w:color="auto"/>
      </w:divBdr>
      <w:divsChild>
        <w:div w:id="744884758">
          <w:marLeft w:val="0"/>
          <w:marRight w:val="0"/>
          <w:marTop w:val="0"/>
          <w:marBottom w:val="0"/>
          <w:divBdr>
            <w:top w:val="none" w:sz="0" w:space="0" w:color="auto"/>
            <w:left w:val="none" w:sz="0" w:space="0" w:color="auto"/>
            <w:bottom w:val="none" w:sz="0" w:space="0" w:color="auto"/>
            <w:right w:val="none" w:sz="0" w:space="0" w:color="auto"/>
          </w:divBdr>
          <w:divsChild>
            <w:div w:id="744884755">
              <w:marLeft w:val="0"/>
              <w:marRight w:val="0"/>
              <w:marTop w:val="0"/>
              <w:marBottom w:val="0"/>
              <w:divBdr>
                <w:top w:val="none" w:sz="0" w:space="0" w:color="auto"/>
                <w:left w:val="none" w:sz="0" w:space="0" w:color="auto"/>
                <w:bottom w:val="none" w:sz="0" w:space="0" w:color="auto"/>
                <w:right w:val="none" w:sz="0" w:space="0" w:color="auto"/>
              </w:divBdr>
              <w:divsChild>
                <w:div w:id="744884748">
                  <w:marLeft w:val="0"/>
                  <w:marRight w:val="0"/>
                  <w:marTop w:val="0"/>
                  <w:marBottom w:val="0"/>
                  <w:divBdr>
                    <w:top w:val="none" w:sz="0" w:space="0" w:color="auto"/>
                    <w:left w:val="none" w:sz="0" w:space="0" w:color="auto"/>
                    <w:bottom w:val="none" w:sz="0" w:space="0" w:color="auto"/>
                    <w:right w:val="none" w:sz="0" w:space="0" w:color="auto"/>
                  </w:divBdr>
                  <w:divsChild>
                    <w:div w:id="744884746">
                      <w:marLeft w:val="0"/>
                      <w:marRight w:val="0"/>
                      <w:marTop w:val="0"/>
                      <w:marBottom w:val="0"/>
                      <w:divBdr>
                        <w:top w:val="none" w:sz="0" w:space="0" w:color="auto"/>
                        <w:left w:val="none" w:sz="0" w:space="0" w:color="auto"/>
                        <w:bottom w:val="none" w:sz="0" w:space="0" w:color="auto"/>
                        <w:right w:val="none" w:sz="0" w:space="0" w:color="auto"/>
                      </w:divBdr>
                      <w:divsChild>
                        <w:div w:id="744884754">
                          <w:marLeft w:val="0"/>
                          <w:marRight w:val="0"/>
                          <w:marTop w:val="0"/>
                          <w:marBottom w:val="0"/>
                          <w:divBdr>
                            <w:top w:val="none" w:sz="0" w:space="0" w:color="auto"/>
                            <w:left w:val="none" w:sz="0" w:space="0" w:color="auto"/>
                            <w:bottom w:val="none" w:sz="0" w:space="0" w:color="auto"/>
                            <w:right w:val="none" w:sz="0" w:space="0" w:color="auto"/>
                          </w:divBdr>
                          <w:divsChild>
                            <w:div w:id="7448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884749">
      <w:marLeft w:val="0"/>
      <w:marRight w:val="0"/>
      <w:marTop w:val="0"/>
      <w:marBottom w:val="0"/>
      <w:divBdr>
        <w:top w:val="none" w:sz="0" w:space="0" w:color="auto"/>
        <w:left w:val="none" w:sz="0" w:space="0" w:color="auto"/>
        <w:bottom w:val="none" w:sz="0" w:space="0" w:color="auto"/>
        <w:right w:val="none" w:sz="0" w:space="0" w:color="auto"/>
      </w:divBdr>
      <w:divsChild>
        <w:div w:id="744884752">
          <w:marLeft w:val="0"/>
          <w:marRight w:val="0"/>
          <w:marTop w:val="0"/>
          <w:marBottom w:val="0"/>
          <w:divBdr>
            <w:top w:val="none" w:sz="0" w:space="0" w:color="auto"/>
            <w:left w:val="none" w:sz="0" w:space="0" w:color="auto"/>
            <w:bottom w:val="none" w:sz="0" w:space="0" w:color="auto"/>
            <w:right w:val="none" w:sz="0" w:space="0" w:color="auto"/>
          </w:divBdr>
          <w:divsChild>
            <w:div w:id="744884750">
              <w:marLeft w:val="0"/>
              <w:marRight w:val="0"/>
              <w:marTop w:val="0"/>
              <w:marBottom w:val="0"/>
              <w:divBdr>
                <w:top w:val="none" w:sz="0" w:space="0" w:color="auto"/>
                <w:left w:val="none" w:sz="0" w:space="0" w:color="auto"/>
                <w:bottom w:val="none" w:sz="0" w:space="0" w:color="auto"/>
                <w:right w:val="none" w:sz="0" w:space="0" w:color="auto"/>
              </w:divBdr>
              <w:divsChild>
                <w:div w:id="744884756">
                  <w:marLeft w:val="0"/>
                  <w:marRight w:val="0"/>
                  <w:marTop w:val="0"/>
                  <w:marBottom w:val="0"/>
                  <w:divBdr>
                    <w:top w:val="none" w:sz="0" w:space="0" w:color="auto"/>
                    <w:left w:val="none" w:sz="0" w:space="0" w:color="auto"/>
                    <w:bottom w:val="none" w:sz="0" w:space="0" w:color="auto"/>
                    <w:right w:val="none" w:sz="0" w:space="0" w:color="auto"/>
                  </w:divBdr>
                  <w:divsChild>
                    <w:div w:id="744884753">
                      <w:marLeft w:val="0"/>
                      <w:marRight w:val="0"/>
                      <w:marTop w:val="0"/>
                      <w:marBottom w:val="0"/>
                      <w:divBdr>
                        <w:top w:val="none" w:sz="0" w:space="0" w:color="auto"/>
                        <w:left w:val="none" w:sz="0" w:space="0" w:color="auto"/>
                        <w:bottom w:val="none" w:sz="0" w:space="0" w:color="auto"/>
                        <w:right w:val="none" w:sz="0" w:space="0" w:color="auto"/>
                      </w:divBdr>
                      <w:divsChild>
                        <w:div w:id="744884751">
                          <w:marLeft w:val="0"/>
                          <w:marRight w:val="0"/>
                          <w:marTop w:val="0"/>
                          <w:marBottom w:val="0"/>
                          <w:divBdr>
                            <w:top w:val="none" w:sz="0" w:space="0" w:color="auto"/>
                            <w:left w:val="none" w:sz="0" w:space="0" w:color="auto"/>
                            <w:bottom w:val="none" w:sz="0" w:space="0" w:color="auto"/>
                            <w:right w:val="none" w:sz="0" w:space="0" w:color="auto"/>
                          </w:divBdr>
                          <w:divsChild>
                            <w:div w:id="74488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11</Pages>
  <Words>884</Words>
  <Characters>5039</Characters>
  <Application>Microsoft Office Outlook</Application>
  <DocSecurity>0</DocSecurity>
  <Lines>0</Lines>
  <Paragraphs>0</Paragraphs>
  <ScaleCrop>false</ScaleCrop>
  <Company>starmap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警务硕士专业学位考试大纲——治安学</dc:title>
  <dc:subject/>
  <dc:creator>laozhe</dc:creator>
  <cp:keywords/>
  <dc:description/>
  <cp:lastModifiedBy>AutoBVT</cp:lastModifiedBy>
  <cp:revision>5</cp:revision>
  <cp:lastPrinted>2021-07-19T03:11:00Z</cp:lastPrinted>
  <dcterms:created xsi:type="dcterms:W3CDTF">2021-07-19T02:36:00Z</dcterms:created>
  <dcterms:modified xsi:type="dcterms:W3CDTF">2022-10-06T02:16:00Z</dcterms:modified>
</cp:coreProperties>
</file>